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D8182" w14:textId="77777777" w:rsidR="005D7495" w:rsidRPr="00E20EE1" w:rsidRDefault="00592448" w:rsidP="008B5740">
      <w:pPr>
        <w:spacing w:line="240" w:lineRule="auto"/>
        <w:rPr>
          <w:rFonts w:asciiTheme="majorHAnsi" w:eastAsia="Calibri" w:hAnsiTheme="majorHAnsi" w:cstheme="majorHAnsi"/>
        </w:rPr>
      </w:pPr>
      <w:r w:rsidRPr="00E20EE1">
        <w:rPr>
          <w:rFonts w:asciiTheme="majorHAnsi" w:eastAsia="Calibri" w:hAnsiTheme="majorHAnsi" w:cstheme="majorHAnsi"/>
        </w:rPr>
        <w:t xml:space="preserve"> </w:t>
      </w:r>
    </w:p>
    <w:p w14:paraId="6BFD8183" w14:textId="77777777" w:rsidR="005D7495" w:rsidRPr="00E20EE1" w:rsidRDefault="00592448" w:rsidP="008B5740">
      <w:pPr>
        <w:spacing w:line="240" w:lineRule="auto"/>
        <w:rPr>
          <w:rFonts w:asciiTheme="majorHAnsi" w:eastAsia="Calibri" w:hAnsiTheme="majorHAnsi" w:cstheme="majorHAnsi"/>
          <w:b/>
        </w:rPr>
      </w:pPr>
      <w:r w:rsidRPr="00E20EE1">
        <w:rPr>
          <w:rFonts w:asciiTheme="majorHAnsi" w:eastAsia="Calibri" w:hAnsiTheme="majorHAnsi" w:cstheme="majorHAnsi"/>
          <w:b/>
        </w:rPr>
        <w:t xml:space="preserve"> </w:t>
      </w:r>
      <w:bookmarkStart w:id="0" w:name="_GoBack"/>
    </w:p>
    <w:p w14:paraId="6BFD8184" w14:textId="0787378B" w:rsidR="005D7495" w:rsidRPr="00E20EE1" w:rsidRDefault="00592448" w:rsidP="008B5740">
      <w:pPr>
        <w:spacing w:line="240" w:lineRule="auto"/>
        <w:jc w:val="center"/>
        <w:rPr>
          <w:rFonts w:asciiTheme="majorHAnsi" w:eastAsia="Calibri" w:hAnsiTheme="majorHAnsi" w:cstheme="majorHAnsi"/>
          <w:b/>
        </w:rPr>
      </w:pPr>
      <w:r w:rsidRPr="00E20EE1">
        <w:rPr>
          <w:rFonts w:asciiTheme="majorHAnsi" w:eastAsia="Calibri" w:hAnsiTheme="majorHAnsi" w:cstheme="majorHAnsi"/>
          <w:b/>
        </w:rPr>
        <w:t xml:space="preserve">Plaza Premium Group unveils Infinity Room, a “Lounge within a Lounge” located </w:t>
      </w:r>
      <w:r w:rsidR="002268A2" w:rsidRPr="00E20EE1">
        <w:rPr>
          <w:rFonts w:asciiTheme="majorHAnsi" w:eastAsia="Calibri" w:hAnsiTheme="majorHAnsi" w:cstheme="majorHAnsi"/>
          <w:b/>
        </w:rPr>
        <w:t>within</w:t>
      </w:r>
      <w:r w:rsidRPr="00E20EE1">
        <w:rPr>
          <w:rFonts w:asciiTheme="majorHAnsi" w:eastAsia="Calibri" w:hAnsiTheme="majorHAnsi" w:cstheme="majorHAnsi"/>
          <w:b/>
        </w:rPr>
        <w:t xml:space="preserve"> Plaza Premium First at Hong Kong International Airport</w:t>
      </w:r>
    </w:p>
    <w:p w14:paraId="6BFD8185" w14:textId="77777777" w:rsidR="005D7495" w:rsidRPr="00E20EE1" w:rsidRDefault="005D7495" w:rsidP="008B5740">
      <w:pPr>
        <w:spacing w:line="240" w:lineRule="auto"/>
        <w:jc w:val="center"/>
        <w:rPr>
          <w:rFonts w:asciiTheme="majorHAnsi" w:eastAsia="Calibri" w:hAnsiTheme="majorHAnsi" w:cstheme="majorHAnsi"/>
          <w:b/>
        </w:rPr>
      </w:pPr>
    </w:p>
    <w:p w14:paraId="6BFD8186" w14:textId="77777777" w:rsidR="005D7495" w:rsidRPr="00E20EE1" w:rsidRDefault="005D7495" w:rsidP="008B5740">
      <w:pPr>
        <w:spacing w:line="240" w:lineRule="auto"/>
        <w:jc w:val="center"/>
        <w:rPr>
          <w:rFonts w:asciiTheme="majorHAnsi" w:eastAsia="Calibri" w:hAnsiTheme="majorHAnsi" w:cstheme="majorHAnsi"/>
        </w:rPr>
      </w:pPr>
    </w:p>
    <w:p w14:paraId="6BFD8187" w14:textId="77777777" w:rsidR="005D7495" w:rsidRPr="00E20EE1" w:rsidRDefault="00592448" w:rsidP="008B5740">
      <w:pPr>
        <w:spacing w:line="240" w:lineRule="auto"/>
        <w:jc w:val="center"/>
        <w:rPr>
          <w:rFonts w:asciiTheme="majorHAnsi" w:eastAsia="Calibri" w:hAnsiTheme="majorHAnsi" w:cstheme="majorHAnsi"/>
        </w:rPr>
      </w:pPr>
      <w:r w:rsidRPr="00E20EE1">
        <w:rPr>
          <w:rFonts w:asciiTheme="majorHAnsi" w:eastAsia="Calibri" w:hAnsiTheme="majorHAnsi" w:cstheme="majorHAnsi"/>
          <w:noProof/>
          <w:lang w:val="en-US" w:eastAsia="en-US"/>
        </w:rPr>
        <w:drawing>
          <wp:inline distT="114300" distB="114300" distL="114300" distR="114300" wp14:anchorId="6BFD81B3" wp14:editId="45463114">
            <wp:extent cx="4585335" cy="30861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7"/>
                    <a:srcRect b="10162"/>
                    <a:stretch/>
                  </pic:blipFill>
                  <pic:spPr bwMode="auto">
                    <a:xfrm>
                      <a:off x="0" y="0"/>
                      <a:ext cx="4586288" cy="3086741"/>
                    </a:xfrm>
                    <a:prstGeom prst="rect">
                      <a:avLst/>
                    </a:prstGeom>
                    <a:ln>
                      <a:noFill/>
                    </a:ln>
                    <a:extLst>
                      <a:ext uri="{53640926-AAD7-44D8-BBD7-CCE9431645EC}">
                        <a14:shadowObscured xmlns:a14="http://schemas.microsoft.com/office/drawing/2010/main"/>
                      </a:ext>
                    </a:extLst>
                  </pic:spPr>
                </pic:pic>
              </a:graphicData>
            </a:graphic>
          </wp:inline>
        </w:drawing>
      </w:r>
    </w:p>
    <w:p w14:paraId="448B1A72" w14:textId="77777777" w:rsidR="00193C10" w:rsidRPr="00E20EE1" w:rsidRDefault="00193C10" w:rsidP="008B5740">
      <w:pPr>
        <w:spacing w:line="240" w:lineRule="auto"/>
        <w:jc w:val="center"/>
        <w:rPr>
          <w:rFonts w:asciiTheme="majorHAnsi" w:eastAsia="Calibri" w:hAnsiTheme="majorHAnsi" w:cstheme="majorHAnsi"/>
        </w:rPr>
      </w:pPr>
    </w:p>
    <w:p w14:paraId="6BFD8188" w14:textId="2650684F" w:rsidR="005D7495" w:rsidRPr="00E20EE1" w:rsidRDefault="00592448" w:rsidP="008B5740">
      <w:pPr>
        <w:spacing w:before="240" w:after="240" w:line="240" w:lineRule="auto"/>
        <w:rPr>
          <w:rFonts w:asciiTheme="majorHAnsi" w:eastAsia="Calibri" w:hAnsiTheme="majorHAnsi" w:cstheme="majorHAnsi"/>
          <w:color w:val="0E101A"/>
        </w:rPr>
      </w:pPr>
      <w:r w:rsidRPr="00E20EE1">
        <w:rPr>
          <w:rFonts w:asciiTheme="majorHAnsi" w:eastAsia="Calibri" w:hAnsiTheme="majorHAnsi" w:cstheme="majorHAnsi"/>
          <w:b/>
        </w:rPr>
        <w:t xml:space="preserve">(Hong Kong, </w:t>
      </w:r>
      <w:r w:rsidR="0095182B" w:rsidRPr="00E20EE1">
        <w:rPr>
          <w:rFonts w:asciiTheme="majorHAnsi" w:eastAsia="Calibri" w:hAnsiTheme="majorHAnsi" w:cstheme="majorHAnsi"/>
          <w:b/>
        </w:rPr>
        <w:t>5</w:t>
      </w:r>
      <w:r w:rsidR="00635F54" w:rsidRPr="00E20EE1">
        <w:rPr>
          <w:rFonts w:asciiTheme="majorHAnsi" w:eastAsia="Calibri" w:hAnsiTheme="majorHAnsi" w:cstheme="majorHAnsi"/>
          <w:b/>
        </w:rPr>
        <w:t xml:space="preserve"> Sep </w:t>
      </w:r>
      <w:r w:rsidRPr="00E20EE1">
        <w:rPr>
          <w:rFonts w:asciiTheme="majorHAnsi" w:eastAsia="Calibri" w:hAnsiTheme="majorHAnsi" w:cstheme="majorHAnsi"/>
          <w:b/>
        </w:rPr>
        <w:t>2024)</w:t>
      </w:r>
      <w:r w:rsidR="008B5740" w:rsidRPr="00E20EE1">
        <w:rPr>
          <w:rFonts w:asciiTheme="majorHAnsi" w:eastAsia="Calibri" w:hAnsiTheme="majorHAnsi" w:cstheme="majorHAnsi"/>
          <w:b/>
          <w:color w:val="0E101A"/>
        </w:rPr>
        <w:t xml:space="preserve"> </w:t>
      </w:r>
      <w:r w:rsidR="008B5740" w:rsidRPr="00E20EE1">
        <w:rPr>
          <w:rFonts w:asciiTheme="majorHAnsi" w:eastAsia="Calibri" w:hAnsiTheme="majorHAnsi" w:cstheme="majorHAnsi"/>
          <w:color w:val="0E101A"/>
        </w:rPr>
        <w:t>A private haven amidst the busy rush of Hong Kong International Airport, Plaza Premium Group unveils Infinity Room. The brand-new premium VIP passenger lounge offers a sanctuary-like space for a selected class of elite travellers as growing passenger traffic in Terminal 1 soars beyond a new post-pandemic daily height of over 171,000 in July.</w:t>
      </w:r>
    </w:p>
    <w:p w14:paraId="2782C17C" w14:textId="0DBAE83C" w:rsidR="008B5740" w:rsidRPr="00E20EE1" w:rsidRDefault="00592448" w:rsidP="008B5740">
      <w:pPr>
        <w:spacing w:before="240" w:after="240" w:line="240" w:lineRule="auto"/>
        <w:rPr>
          <w:rFonts w:asciiTheme="majorHAnsi" w:hAnsiTheme="majorHAnsi" w:cstheme="majorHAnsi"/>
          <w:color w:val="0E101A"/>
        </w:rPr>
      </w:pPr>
      <w:r w:rsidRPr="00E20EE1">
        <w:rPr>
          <w:rFonts w:asciiTheme="majorHAnsi" w:eastAsia="Calibri" w:hAnsiTheme="majorHAnsi" w:cstheme="majorHAnsi"/>
          <w:color w:val="0E101A"/>
        </w:rPr>
        <w:t xml:space="preserve">A “Lounge within a Lounge”, the recently reopened and renovated Infinity Room is nestled within Plaza Premium First, conveniently located adjacent to Gate 1. The secluded space serves as an extension to the personalised, all-inclusive lounge reserved for </w:t>
      </w:r>
      <w:r w:rsidR="00DB1BD6" w:rsidRPr="00E20EE1">
        <w:rPr>
          <w:rFonts w:asciiTheme="majorHAnsi" w:eastAsia="Calibri" w:hAnsiTheme="majorHAnsi" w:cstheme="majorHAnsi"/>
          <w:color w:val="0E101A"/>
        </w:rPr>
        <w:t xml:space="preserve">invited </w:t>
      </w:r>
      <w:r w:rsidRPr="00E20EE1">
        <w:rPr>
          <w:rFonts w:asciiTheme="majorHAnsi" w:eastAsia="Calibri" w:hAnsiTheme="majorHAnsi" w:cstheme="majorHAnsi"/>
          <w:color w:val="0E101A"/>
        </w:rPr>
        <w:t>guests, such as Airline</w:t>
      </w:r>
      <w:r w:rsidR="00364938" w:rsidRPr="00E20EE1">
        <w:rPr>
          <w:rFonts w:asciiTheme="majorHAnsi" w:eastAsia="Calibri" w:hAnsiTheme="majorHAnsi" w:cstheme="majorHAnsi"/>
          <w:color w:val="0E101A"/>
        </w:rPr>
        <w:t xml:space="preserve"> partners’</w:t>
      </w:r>
      <w:r w:rsidRPr="00E20EE1">
        <w:rPr>
          <w:rFonts w:asciiTheme="majorHAnsi" w:eastAsia="Calibri" w:hAnsiTheme="majorHAnsi" w:cstheme="majorHAnsi"/>
          <w:color w:val="0E101A"/>
        </w:rPr>
        <w:t xml:space="preserve"> First Class and Business Class </w:t>
      </w:r>
      <w:r w:rsidR="00364938" w:rsidRPr="00E20EE1">
        <w:rPr>
          <w:rFonts w:asciiTheme="majorHAnsi" w:eastAsia="Calibri" w:hAnsiTheme="majorHAnsi" w:cstheme="majorHAnsi"/>
          <w:color w:val="0E101A"/>
        </w:rPr>
        <w:t>t</w:t>
      </w:r>
      <w:r w:rsidRPr="00E20EE1">
        <w:rPr>
          <w:rFonts w:asciiTheme="majorHAnsi" w:eastAsia="Calibri" w:hAnsiTheme="majorHAnsi" w:cstheme="majorHAnsi"/>
          <w:color w:val="0E101A"/>
        </w:rPr>
        <w:t xml:space="preserve">ravellers. To </w:t>
      </w:r>
      <w:r w:rsidR="00DB1BD6" w:rsidRPr="00E20EE1">
        <w:rPr>
          <w:rFonts w:asciiTheme="majorHAnsi" w:eastAsia="Calibri" w:hAnsiTheme="majorHAnsi" w:cstheme="majorHAnsi"/>
          <w:color w:val="0E101A"/>
        </w:rPr>
        <w:t xml:space="preserve">experience </w:t>
      </w:r>
      <w:r w:rsidRPr="00E20EE1">
        <w:rPr>
          <w:rFonts w:asciiTheme="majorHAnsi" w:eastAsia="Calibri" w:hAnsiTheme="majorHAnsi" w:cstheme="majorHAnsi"/>
          <w:color w:val="0E101A"/>
        </w:rPr>
        <w:t xml:space="preserve">the ease and </w:t>
      </w:r>
      <w:r w:rsidR="00DB1BD6" w:rsidRPr="00E20EE1">
        <w:rPr>
          <w:rFonts w:asciiTheme="majorHAnsi" w:eastAsia="Calibri" w:hAnsiTheme="majorHAnsi" w:cstheme="majorHAnsi"/>
          <w:color w:val="0E101A"/>
        </w:rPr>
        <w:t xml:space="preserve">comfort </w:t>
      </w:r>
      <w:r w:rsidRPr="00E20EE1">
        <w:rPr>
          <w:rFonts w:asciiTheme="majorHAnsi" w:eastAsia="Calibri" w:hAnsiTheme="majorHAnsi" w:cstheme="majorHAnsi"/>
          <w:color w:val="0E101A"/>
        </w:rPr>
        <w:t xml:space="preserve">of Infinity Room, walk-in guests can </w:t>
      </w:r>
      <w:r w:rsidR="00364938" w:rsidRPr="00E20EE1">
        <w:rPr>
          <w:rFonts w:asciiTheme="majorHAnsi" w:eastAsia="Calibri" w:hAnsiTheme="majorHAnsi" w:cstheme="majorHAnsi"/>
          <w:color w:val="0E101A"/>
        </w:rPr>
        <w:t xml:space="preserve">also </w:t>
      </w:r>
      <w:r w:rsidRPr="00E20EE1">
        <w:rPr>
          <w:rFonts w:asciiTheme="majorHAnsi" w:eastAsia="Calibri" w:hAnsiTheme="majorHAnsi" w:cstheme="majorHAnsi"/>
          <w:color w:val="0E101A"/>
        </w:rPr>
        <w:t>purchase full access to the luxurious first-class service.</w:t>
      </w:r>
      <w:r w:rsidR="00796723" w:rsidRPr="00E20EE1">
        <w:rPr>
          <w:rFonts w:asciiTheme="majorHAnsi" w:eastAsia="Calibri" w:hAnsiTheme="majorHAnsi" w:cstheme="majorHAnsi"/>
          <w:color w:val="0E101A"/>
        </w:rPr>
        <w:t xml:space="preserve"> </w:t>
      </w:r>
      <w:r w:rsidR="00364938" w:rsidRPr="00E20EE1">
        <w:rPr>
          <w:rFonts w:asciiTheme="majorHAnsi" w:eastAsia="Calibri" w:hAnsiTheme="majorHAnsi" w:cstheme="majorHAnsi"/>
          <w:color w:val="0E101A"/>
        </w:rPr>
        <w:t xml:space="preserve">Guests will enjoy </w:t>
      </w:r>
      <w:r w:rsidRPr="00E20EE1">
        <w:rPr>
          <w:rFonts w:asciiTheme="majorHAnsi" w:eastAsia="Calibri" w:hAnsiTheme="majorHAnsi" w:cstheme="majorHAnsi"/>
          <w:color w:val="0E101A"/>
        </w:rPr>
        <w:t xml:space="preserve">a thoughtfully crafted </w:t>
      </w:r>
      <w:r w:rsidR="00364938" w:rsidRPr="00E20EE1">
        <w:rPr>
          <w:rFonts w:asciiTheme="majorHAnsi" w:eastAsia="Calibri" w:hAnsiTheme="majorHAnsi" w:cstheme="majorHAnsi"/>
          <w:color w:val="0E101A"/>
        </w:rPr>
        <w:t>modern interior</w:t>
      </w:r>
      <w:r w:rsidRPr="00E20EE1">
        <w:rPr>
          <w:rFonts w:asciiTheme="majorHAnsi" w:eastAsia="Calibri" w:hAnsiTheme="majorHAnsi" w:cstheme="majorHAnsi"/>
          <w:color w:val="0E101A"/>
        </w:rPr>
        <w:t xml:space="preserve">, with cosy seating, stylish </w:t>
      </w:r>
      <w:r w:rsidR="00DB1BD6" w:rsidRPr="00E20EE1">
        <w:rPr>
          <w:rFonts w:asciiTheme="majorHAnsi" w:eastAsia="Calibri" w:hAnsiTheme="majorHAnsi" w:cstheme="majorHAnsi"/>
          <w:color w:val="0E101A"/>
        </w:rPr>
        <w:t>furnishings</w:t>
      </w:r>
      <w:proofErr w:type="gramStart"/>
      <w:r w:rsidR="00DB1BD6" w:rsidRPr="00E20EE1">
        <w:rPr>
          <w:rFonts w:asciiTheme="majorHAnsi" w:eastAsia="Calibri" w:hAnsiTheme="majorHAnsi" w:cstheme="majorHAnsi"/>
          <w:color w:val="0E101A"/>
        </w:rPr>
        <w:t xml:space="preserve">, </w:t>
      </w:r>
      <w:r w:rsidRPr="00E20EE1">
        <w:rPr>
          <w:rFonts w:asciiTheme="majorHAnsi" w:eastAsia="Calibri" w:hAnsiTheme="majorHAnsi" w:cstheme="majorHAnsi"/>
          <w:color w:val="0E101A"/>
        </w:rPr>
        <w:t>,</w:t>
      </w:r>
      <w:proofErr w:type="gramEnd"/>
      <w:r w:rsidRPr="00E20EE1">
        <w:rPr>
          <w:rFonts w:asciiTheme="majorHAnsi" w:eastAsia="Calibri" w:hAnsiTheme="majorHAnsi" w:cstheme="majorHAnsi"/>
          <w:color w:val="0E101A"/>
        </w:rPr>
        <w:t xml:space="preserve"> and a curated selection of contemporary artworks that create an intimate and relaxing ambience.</w:t>
      </w:r>
      <w:r w:rsidR="008B5740" w:rsidRPr="00E20EE1">
        <w:rPr>
          <w:rFonts w:asciiTheme="majorHAnsi" w:eastAsia="Calibri" w:hAnsiTheme="majorHAnsi" w:cstheme="majorHAnsi"/>
          <w:color w:val="0E101A"/>
        </w:rPr>
        <w:t xml:space="preserve"> </w:t>
      </w:r>
    </w:p>
    <w:p w14:paraId="19C9DC1D" w14:textId="77777777" w:rsidR="00E65A11" w:rsidRPr="00E20EE1" w:rsidRDefault="00E65A11" w:rsidP="00FD2490">
      <w:pPr>
        <w:spacing w:before="240" w:after="240" w:line="240" w:lineRule="auto"/>
        <w:jc w:val="center"/>
        <w:rPr>
          <w:rFonts w:asciiTheme="majorHAnsi" w:hAnsiTheme="majorHAnsi" w:cstheme="majorHAnsi"/>
          <w:color w:val="0E101A"/>
        </w:rPr>
      </w:pPr>
    </w:p>
    <w:p w14:paraId="654361FD" w14:textId="77777777" w:rsidR="00E65A11" w:rsidRPr="00E20EE1" w:rsidRDefault="00E65A11" w:rsidP="00FD2490">
      <w:pPr>
        <w:spacing w:before="240" w:after="240" w:line="240" w:lineRule="auto"/>
        <w:jc w:val="center"/>
        <w:rPr>
          <w:rFonts w:asciiTheme="majorHAnsi" w:hAnsiTheme="majorHAnsi" w:cstheme="majorHAnsi"/>
          <w:color w:val="0E101A"/>
        </w:rPr>
      </w:pPr>
    </w:p>
    <w:p w14:paraId="29662581" w14:textId="77777777" w:rsidR="00E65A11" w:rsidRPr="00E20EE1" w:rsidRDefault="00E65A11" w:rsidP="00FD2490">
      <w:pPr>
        <w:spacing w:before="240" w:after="240" w:line="240" w:lineRule="auto"/>
        <w:jc w:val="center"/>
        <w:rPr>
          <w:rFonts w:asciiTheme="majorHAnsi" w:hAnsiTheme="majorHAnsi" w:cstheme="majorHAnsi"/>
          <w:color w:val="0E101A"/>
        </w:rPr>
      </w:pPr>
    </w:p>
    <w:p w14:paraId="3F732D9E" w14:textId="77777777" w:rsidR="00E65A11" w:rsidRPr="00E20EE1" w:rsidRDefault="00E65A11" w:rsidP="00FD2490">
      <w:pPr>
        <w:spacing w:before="240" w:after="240" w:line="240" w:lineRule="auto"/>
        <w:jc w:val="center"/>
        <w:rPr>
          <w:rFonts w:asciiTheme="majorHAnsi" w:hAnsiTheme="majorHAnsi" w:cstheme="majorHAnsi"/>
          <w:color w:val="0E101A"/>
        </w:rPr>
      </w:pPr>
    </w:p>
    <w:p w14:paraId="513188A4" w14:textId="77777777" w:rsidR="00E65A11" w:rsidRPr="00E20EE1" w:rsidRDefault="00E65A11" w:rsidP="00FD2490">
      <w:pPr>
        <w:spacing w:before="240" w:after="240" w:line="240" w:lineRule="auto"/>
        <w:jc w:val="center"/>
        <w:rPr>
          <w:rFonts w:asciiTheme="majorHAnsi" w:hAnsiTheme="majorHAnsi" w:cstheme="majorHAnsi"/>
          <w:color w:val="0E101A"/>
        </w:rPr>
      </w:pPr>
    </w:p>
    <w:p w14:paraId="2F5A0A0C" w14:textId="700E0785" w:rsidR="00FD2490" w:rsidRPr="00E20EE1" w:rsidRDefault="00E65A11" w:rsidP="00FD2490">
      <w:pPr>
        <w:spacing w:before="240" w:after="240" w:line="240" w:lineRule="auto"/>
        <w:jc w:val="center"/>
        <w:rPr>
          <w:rFonts w:asciiTheme="majorHAnsi" w:hAnsiTheme="majorHAnsi" w:cstheme="majorHAnsi"/>
          <w:color w:val="0E101A"/>
        </w:rPr>
      </w:pPr>
      <w:r w:rsidRPr="00E20EE1">
        <w:rPr>
          <w:rFonts w:asciiTheme="majorHAnsi" w:hAnsiTheme="majorHAnsi" w:cstheme="majorHAnsi"/>
          <w:noProof/>
          <w:lang w:val="en-US" w:eastAsia="en-US"/>
        </w:rPr>
        <w:lastRenderedPageBreak/>
        <w:drawing>
          <wp:inline distT="0" distB="0" distL="0" distR="0" wp14:anchorId="1F6E6C4B" wp14:editId="70DBCC8D">
            <wp:extent cx="2221963" cy="2997200"/>
            <wp:effectExtent l="0" t="0" r="6985" b="0"/>
            <wp:docPr id="621754623" name="Picture 4" descr="A table with a tray of food and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54623" name="Picture 4" descr="A table with a tray of food and drinks&#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r="51325"/>
                    <a:stretch/>
                  </pic:blipFill>
                  <pic:spPr bwMode="auto">
                    <a:xfrm>
                      <a:off x="0" y="0"/>
                      <a:ext cx="2225724" cy="3002273"/>
                    </a:xfrm>
                    <a:prstGeom prst="rect">
                      <a:avLst/>
                    </a:prstGeom>
                    <a:ln>
                      <a:noFill/>
                    </a:ln>
                    <a:extLst>
                      <a:ext uri="{53640926-AAD7-44D8-BBD7-CCE9431645EC}">
                        <a14:shadowObscured xmlns:a14="http://schemas.microsoft.com/office/drawing/2010/main"/>
                      </a:ext>
                    </a:extLst>
                  </pic:spPr>
                </pic:pic>
              </a:graphicData>
            </a:graphic>
          </wp:inline>
        </w:drawing>
      </w:r>
      <w:r w:rsidR="00786ABA" w:rsidRPr="00E20EE1">
        <w:rPr>
          <w:rFonts w:asciiTheme="majorHAnsi" w:eastAsia="Calibri" w:hAnsiTheme="majorHAnsi" w:cstheme="majorHAnsi"/>
          <w:noProof/>
          <w:color w:val="0E101A"/>
          <w:lang w:val="en-US" w:eastAsia="en-US"/>
        </w:rPr>
        <w:drawing>
          <wp:inline distT="0" distB="0" distL="0" distR="0" wp14:anchorId="022BED5B" wp14:editId="670F9AD7">
            <wp:extent cx="2228007" cy="2997200"/>
            <wp:effectExtent l="0" t="0" r="1270" b="0"/>
            <wp:docPr id="128798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88415" name=""/>
                    <pic:cNvPicPr/>
                  </pic:nvPicPr>
                  <pic:blipFill>
                    <a:blip r:embed="rId9"/>
                    <a:stretch>
                      <a:fillRect/>
                    </a:stretch>
                  </pic:blipFill>
                  <pic:spPr>
                    <a:xfrm>
                      <a:off x="0" y="0"/>
                      <a:ext cx="2232448" cy="3003174"/>
                    </a:xfrm>
                    <a:prstGeom prst="rect">
                      <a:avLst/>
                    </a:prstGeom>
                  </pic:spPr>
                </pic:pic>
              </a:graphicData>
            </a:graphic>
          </wp:inline>
        </w:drawing>
      </w:r>
      <w:r w:rsidR="00FD2490" w:rsidRPr="00E20EE1">
        <w:rPr>
          <w:rFonts w:asciiTheme="majorHAnsi" w:eastAsia="Calibri" w:hAnsiTheme="majorHAnsi" w:cstheme="majorHAnsi"/>
          <w:color w:val="0E101A"/>
        </w:rPr>
        <w:t xml:space="preserve"> </w:t>
      </w:r>
    </w:p>
    <w:p w14:paraId="6BFD818A" w14:textId="566C063C" w:rsidR="005D7495" w:rsidRPr="00E20EE1" w:rsidRDefault="00592448" w:rsidP="008B5740">
      <w:pPr>
        <w:spacing w:line="240" w:lineRule="auto"/>
        <w:rPr>
          <w:rFonts w:asciiTheme="majorHAnsi" w:eastAsia="Calibri" w:hAnsiTheme="majorHAnsi" w:cstheme="majorHAnsi"/>
          <w:color w:val="0E101A"/>
        </w:rPr>
      </w:pPr>
      <w:r w:rsidRPr="00E20EE1">
        <w:rPr>
          <w:rFonts w:asciiTheme="majorHAnsi" w:eastAsia="Calibri" w:hAnsiTheme="majorHAnsi" w:cstheme="majorHAnsi"/>
          <w:color w:val="0E101A"/>
        </w:rPr>
        <w:t xml:space="preserve">Serving a round-the-clock dining experience, the all-day menu at Infinity Room spotlights local-inspired specialities blending Chinese and Western influences. Guests can savour made-to-order creations </w:t>
      </w:r>
      <w:r w:rsidR="00364938" w:rsidRPr="00E20EE1">
        <w:rPr>
          <w:rFonts w:asciiTheme="majorHAnsi" w:eastAsia="Calibri" w:hAnsiTheme="majorHAnsi" w:cstheme="majorHAnsi"/>
          <w:color w:val="0E101A"/>
        </w:rPr>
        <w:t xml:space="preserve">from </w:t>
      </w:r>
      <w:r w:rsidRPr="00E20EE1">
        <w:rPr>
          <w:rFonts w:asciiTheme="majorHAnsi" w:eastAsia="Calibri" w:hAnsiTheme="majorHAnsi" w:cstheme="majorHAnsi"/>
          <w:color w:val="0E101A"/>
        </w:rPr>
        <w:t>the ever-changing menu with</w:t>
      </w:r>
      <w:r w:rsidR="00364938" w:rsidRPr="00E20EE1">
        <w:rPr>
          <w:rFonts w:asciiTheme="majorHAnsi" w:eastAsia="Calibri" w:hAnsiTheme="majorHAnsi" w:cstheme="majorHAnsi"/>
          <w:color w:val="0E101A"/>
        </w:rPr>
        <w:t xml:space="preserve"> a </w:t>
      </w:r>
      <w:r w:rsidR="00DB1BD6" w:rsidRPr="00E20EE1">
        <w:rPr>
          <w:rFonts w:asciiTheme="majorHAnsi" w:eastAsia="Calibri" w:hAnsiTheme="majorHAnsi" w:cstheme="majorHAnsi"/>
          <w:color w:val="0E101A"/>
        </w:rPr>
        <w:t xml:space="preserve">selection </w:t>
      </w:r>
      <w:r w:rsidR="00364938" w:rsidRPr="00E20EE1">
        <w:rPr>
          <w:rFonts w:asciiTheme="majorHAnsi" w:eastAsia="Calibri" w:hAnsiTheme="majorHAnsi" w:cstheme="majorHAnsi"/>
          <w:color w:val="0E101A"/>
        </w:rPr>
        <w:t>of</w:t>
      </w:r>
      <w:r w:rsidRPr="00E20EE1">
        <w:rPr>
          <w:rFonts w:asciiTheme="majorHAnsi" w:eastAsia="Calibri" w:hAnsiTheme="majorHAnsi" w:cstheme="majorHAnsi"/>
          <w:color w:val="0E101A"/>
        </w:rPr>
        <w:t xml:space="preserve"> hearty</w:t>
      </w:r>
      <w:r w:rsidR="00364938" w:rsidRPr="00E20EE1">
        <w:rPr>
          <w:rFonts w:asciiTheme="majorHAnsi" w:eastAsia="Calibri" w:hAnsiTheme="majorHAnsi" w:cstheme="majorHAnsi"/>
          <w:color w:val="0E101A"/>
        </w:rPr>
        <w:t xml:space="preserve"> breakfast</w:t>
      </w:r>
      <w:r w:rsidRPr="00E20EE1">
        <w:rPr>
          <w:rFonts w:asciiTheme="majorHAnsi" w:eastAsia="Calibri" w:hAnsiTheme="majorHAnsi" w:cstheme="majorHAnsi"/>
          <w:color w:val="0E101A"/>
        </w:rPr>
        <w:t xml:space="preserve"> favourites </w:t>
      </w:r>
      <w:r w:rsidR="00364938" w:rsidRPr="00E20EE1">
        <w:rPr>
          <w:rFonts w:asciiTheme="majorHAnsi" w:eastAsia="Calibri" w:hAnsiTheme="majorHAnsi" w:cstheme="majorHAnsi"/>
          <w:color w:val="0E101A"/>
        </w:rPr>
        <w:t xml:space="preserve">available until 11am daily followed by an all-day menu </w:t>
      </w:r>
      <w:r w:rsidRPr="00E20EE1">
        <w:rPr>
          <w:rFonts w:asciiTheme="majorHAnsi" w:eastAsia="Calibri" w:hAnsiTheme="majorHAnsi" w:cstheme="majorHAnsi"/>
          <w:color w:val="0E101A"/>
        </w:rPr>
        <w:t xml:space="preserve">from 11am </w:t>
      </w:r>
      <w:r w:rsidR="00364938" w:rsidRPr="00E20EE1">
        <w:rPr>
          <w:rFonts w:asciiTheme="majorHAnsi" w:eastAsia="Calibri" w:hAnsiTheme="majorHAnsi" w:cstheme="majorHAnsi"/>
          <w:color w:val="0E101A"/>
        </w:rPr>
        <w:t>highlighting</w:t>
      </w:r>
      <w:r w:rsidRPr="00E20EE1">
        <w:rPr>
          <w:rFonts w:asciiTheme="majorHAnsi" w:eastAsia="Calibri" w:hAnsiTheme="majorHAnsi" w:cstheme="majorHAnsi"/>
          <w:color w:val="0E101A"/>
        </w:rPr>
        <w:t xml:space="preserve"> sumptuous flavours</w:t>
      </w:r>
      <w:r w:rsidR="00364938" w:rsidRPr="00E20EE1">
        <w:rPr>
          <w:rFonts w:asciiTheme="majorHAnsi" w:eastAsia="Calibri" w:hAnsiTheme="majorHAnsi" w:cstheme="majorHAnsi"/>
          <w:color w:val="0E101A"/>
        </w:rPr>
        <w:t xml:space="preserve"> from</w:t>
      </w:r>
      <w:r w:rsidRPr="00E20EE1">
        <w:rPr>
          <w:rFonts w:asciiTheme="majorHAnsi" w:eastAsia="Calibri" w:hAnsiTheme="majorHAnsi" w:cstheme="majorHAnsi"/>
          <w:color w:val="0E101A"/>
        </w:rPr>
        <w:t xml:space="preserve"> various global cuisines. Vegetarian and gluten-free choices are also available, as well as a refined beverage selection of single-malt whiskeys, </w:t>
      </w:r>
      <w:r w:rsidR="001375DE" w:rsidRPr="00E20EE1">
        <w:rPr>
          <w:rFonts w:asciiTheme="majorHAnsi" w:eastAsia="Calibri" w:hAnsiTheme="majorHAnsi" w:cstheme="majorHAnsi"/>
          <w:color w:val="0E101A"/>
        </w:rPr>
        <w:t xml:space="preserve">brandy cognac, </w:t>
      </w:r>
      <w:r w:rsidRPr="00E20EE1">
        <w:rPr>
          <w:rFonts w:asciiTheme="majorHAnsi" w:eastAsia="Calibri" w:hAnsiTheme="majorHAnsi" w:cstheme="majorHAnsi"/>
          <w:color w:val="0E101A"/>
        </w:rPr>
        <w:t xml:space="preserve">wines, spirits, Chinese &amp; Western teas, and juices. </w:t>
      </w:r>
    </w:p>
    <w:p w14:paraId="1EE0CF5B" w14:textId="77777777" w:rsidR="008B5740" w:rsidRPr="00E20EE1" w:rsidRDefault="008B5740" w:rsidP="008B5740">
      <w:pPr>
        <w:spacing w:line="240" w:lineRule="auto"/>
        <w:rPr>
          <w:rFonts w:asciiTheme="majorHAnsi" w:eastAsia="Calibri" w:hAnsiTheme="majorHAnsi" w:cstheme="majorHAnsi"/>
          <w:color w:val="0E101A"/>
        </w:rPr>
      </w:pPr>
    </w:p>
    <w:p w14:paraId="05F9F0DE" w14:textId="4F417594" w:rsidR="008B5740" w:rsidRPr="00E20EE1" w:rsidRDefault="00786ABA" w:rsidP="00786ABA">
      <w:pPr>
        <w:spacing w:line="240" w:lineRule="auto"/>
        <w:jc w:val="center"/>
        <w:rPr>
          <w:rFonts w:asciiTheme="majorHAnsi" w:eastAsia="Calibri" w:hAnsiTheme="majorHAnsi" w:cstheme="majorHAnsi"/>
          <w:color w:val="0E101A"/>
        </w:rPr>
      </w:pPr>
      <w:r w:rsidRPr="00E20EE1">
        <w:rPr>
          <w:rFonts w:asciiTheme="majorHAnsi" w:eastAsia="Calibri" w:hAnsiTheme="majorHAnsi" w:cstheme="majorHAnsi"/>
          <w:noProof/>
          <w:color w:val="0E101A"/>
          <w:lang w:val="en-US" w:eastAsia="en-US"/>
        </w:rPr>
        <w:drawing>
          <wp:inline distT="0" distB="0" distL="0" distR="0" wp14:anchorId="7AE61484" wp14:editId="03CFC6EC">
            <wp:extent cx="1979286" cy="2638244"/>
            <wp:effectExtent l="0" t="0" r="2540" b="0"/>
            <wp:docPr id="1303926434" name="Picture 2" descr="A bowl of soup and a martini glas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6434" name="Picture 2" descr="A bowl of soup and a martini glass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257" cy="2686191"/>
                    </a:xfrm>
                    <a:prstGeom prst="rect">
                      <a:avLst/>
                    </a:prstGeom>
                  </pic:spPr>
                </pic:pic>
              </a:graphicData>
            </a:graphic>
          </wp:inline>
        </w:drawing>
      </w:r>
      <w:r w:rsidR="00796723" w:rsidRPr="00E20EE1">
        <w:rPr>
          <w:rFonts w:asciiTheme="majorHAnsi" w:eastAsia="Calibri" w:hAnsiTheme="majorHAnsi" w:cstheme="majorHAnsi"/>
          <w:noProof/>
          <w:color w:val="0E101A"/>
          <w:lang w:val="en-US" w:eastAsia="en-US"/>
        </w:rPr>
        <w:drawing>
          <wp:inline distT="0" distB="0" distL="0" distR="0" wp14:anchorId="18C166D5" wp14:editId="1D48902D">
            <wp:extent cx="3514725" cy="2636918"/>
            <wp:effectExtent l="0" t="0" r="0" b="0"/>
            <wp:docPr id="54390930" name="Picture 3" descr="A bar cart with bottles and glass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0930" name="Picture 3" descr="A bar cart with bottles and glasse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524" cy="2651022"/>
                    </a:xfrm>
                    <a:prstGeom prst="rect">
                      <a:avLst/>
                    </a:prstGeom>
                  </pic:spPr>
                </pic:pic>
              </a:graphicData>
            </a:graphic>
          </wp:inline>
        </w:drawing>
      </w:r>
    </w:p>
    <w:p w14:paraId="6BFD818B" w14:textId="77777777" w:rsidR="005D7495" w:rsidRPr="00E20EE1" w:rsidRDefault="005D7495" w:rsidP="008B5740">
      <w:pPr>
        <w:spacing w:line="240" w:lineRule="auto"/>
        <w:rPr>
          <w:rFonts w:asciiTheme="majorHAnsi" w:eastAsia="Calibri" w:hAnsiTheme="majorHAnsi" w:cstheme="majorHAnsi"/>
          <w:color w:val="0E101A"/>
        </w:rPr>
      </w:pPr>
    </w:p>
    <w:p w14:paraId="48990E18" w14:textId="77777777" w:rsidR="00481F3F" w:rsidRPr="00E20EE1" w:rsidRDefault="00592448" w:rsidP="008B5740">
      <w:pPr>
        <w:spacing w:line="240" w:lineRule="auto"/>
        <w:rPr>
          <w:rFonts w:asciiTheme="majorHAnsi" w:eastAsia="Calibri" w:hAnsiTheme="majorHAnsi" w:cstheme="majorHAnsi"/>
          <w:color w:val="0E101A"/>
        </w:rPr>
      </w:pPr>
      <w:r w:rsidRPr="00E20EE1">
        <w:rPr>
          <w:rFonts w:asciiTheme="majorHAnsi" w:eastAsia="Calibri" w:hAnsiTheme="majorHAnsi" w:cstheme="majorHAnsi"/>
          <w:color w:val="0E101A"/>
        </w:rPr>
        <w:t>Throughout the day, Infinity Room’s dining offerings rotate accordingly — from high tea in the afternoon of delicate sweet-and-savoury bites served with a premium selection of Chinese and Western loose tea leaves to tapas in the evening and sweet snacks for a late-night indulgence.</w:t>
      </w:r>
    </w:p>
    <w:p w14:paraId="5421D542" w14:textId="77777777" w:rsidR="00481F3F" w:rsidRPr="00E20EE1" w:rsidRDefault="00481F3F" w:rsidP="008B5740">
      <w:pPr>
        <w:spacing w:line="240" w:lineRule="auto"/>
        <w:rPr>
          <w:rFonts w:asciiTheme="majorHAnsi" w:eastAsia="Calibri" w:hAnsiTheme="majorHAnsi" w:cstheme="majorHAnsi"/>
          <w:color w:val="0E101A"/>
        </w:rPr>
      </w:pPr>
    </w:p>
    <w:p w14:paraId="30FF14A0" w14:textId="77777777" w:rsidR="00481F3F" w:rsidRPr="00E20EE1" w:rsidRDefault="00481F3F" w:rsidP="00481F3F">
      <w:pPr>
        <w:spacing w:line="240" w:lineRule="auto"/>
        <w:rPr>
          <w:rFonts w:asciiTheme="majorHAnsi" w:eastAsia="Calibri" w:hAnsiTheme="majorHAnsi" w:cstheme="majorHAnsi"/>
          <w:color w:val="0E101A"/>
        </w:rPr>
      </w:pPr>
      <w:r w:rsidRPr="00E20EE1">
        <w:rPr>
          <w:rFonts w:asciiTheme="majorHAnsi" w:eastAsia="Calibri" w:hAnsiTheme="majorHAnsi" w:cstheme="majorHAnsi"/>
          <w:color w:val="0E101A"/>
        </w:rPr>
        <w:t xml:space="preserve">Exceptional hospitality is at the heart of Plaza Premium First, which offers travellers a home-like respite to relax, unwind, and freshen up before continuing their journey. Dedicated brand ambassadors attend to every need with round-the-clock personalised service, including the warm greeting of guests to introduce an accommodating suite of on-site amenities which includes shower room facilities and a complimentary 10-minute neck and shoulder massage available for walk-in on a </w:t>
      </w:r>
      <w:r w:rsidRPr="00E20EE1">
        <w:rPr>
          <w:rFonts w:asciiTheme="majorHAnsi" w:eastAsia="Calibri" w:hAnsiTheme="majorHAnsi" w:cstheme="majorHAnsi"/>
          <w:color w:val="0E101A"/>
        </w:rPr>
        <w:lastRenderedPageBreak/>
        <w:t xml:space="preserve">first come, first served basis. Infinity Room’s VIP passenger experience continues beyond the sophisticated lounge space with ALLWAYS’ buggy service, seamlessly shuttling guests straight to their boarding gate for a truly effortless travel experience. </w:t>
      </w:r>
    </w:p>
    <w:p w14:paraId="6BFD818C" w14:textId="763785AE" w:rsidR="005D7495" w:rsidRPr="00E20EE1" w:rsidRDefault="001473B7" w:rsidP="008B5740">
      <w:pPr>
        <w:spacing w:line="240" w:lineRule="auto"/>
        <w:rPr>
          <w:rFonts w:asciiTheme="majorHAnsi" w:eastAsia="Calibri" w:hAnsiTheme="majorHAnsi" w:cstheme="majorHAnsi"/>
          <w:color w:val="0E101A"/>
        </w:rPr>
      </w:pPr>
      <w:r w:rsidRPr="00E20EE1">
        <w:rPr>
          <w:rFonts w:asciiTheme="majorHAnsi" w:eastAsia="Calibri" w:hAnsiTheme="majorHAnsi" w:cstheme="majorHAnsi"/>
          <w:color w:val="0E101A"/>
        </w:rPr>
        <w:br/>
      </w:r>
      <w:r w:rsidR="00E95DB2" w:rsidRPr="00E20EE1">
        <w:rPr>
          <w:rFonts w:asciiTheme="majorHAnsi" w:eastAsia="Calibri" w:hAnsiTheme="majorHAnsi" w:cstheme="majorHAnsi"/>
          <w:color w:val="0E101A"/>
        </w:rPr>
        <w:t>This</w:t>
      </w:r>
      <w:r w:rsidR="00650066" w:rsidRPr="00E20EE1">
        <w:rPr>
          <w:rFonts w:asciiTheme="majorHAnsi" w:eastAsia="Calibri" w:hAnsiTheme="majorHAnsi" w:cstheme="majorHAnsi"/>
          <w:color w:val="0E101A"/>
        </w:rPr>
        <w:t xml:space="preserve"> novel</w:t>
      </w:r>
      <w:r w:rsidR="00E95DB2" w:rsidRPr="00E20EE1">
        <w:rPr>
          <w:rFonts w:asciiTheme="majorHAnsi" w:eastAsia="Calibri" w:hAnsiTheme="majorHAnsi" w:cstheme="majorHAnsi"/>
          <w:color w:val="0E101A"/>
        </w:rPr>
        <w:t xml:space="preserve"> concept aligns with PPG's commitment to</w:t>
      </w:r>
      <w:r w:rsidR="004F6502" w:rsidRPr="00E20EE1">
        <w:rPr>
          <w:rFonts w:asciiTheme="majorHAnsi" w:eastAsia="Calibri" w:hAnsiTheme="majorHAnsi" w:cstheme="majorHAnsi"/>
          <w:color w:val="0E101A"/>
        </w:rPr>
        <w:t xml:space="preserve"> make travel better by</w:t>
      </w:r>
      <w:r w:rsidR="00E95DB2" w:rsidRPr="00E20EE1">
        <w:rPr>
          <w:rFonts w:asciiTheme="majorHAnsi" w:eastAsia="Calibri" w:hAnsiTheme="majorHAnsi" w:cstheme="majorHAnsi"/>
          <w:color w:val="0E101A"/>
        </w:rPr>
        <w:t xml:space="preserve"> continuously refining airport hospitality experience</w:t>
      </w:r>
      <w:r w:rsidR="004F6502" w:rsidRPr="00E20EE1">
        <w:rPr>
          <w:rFonts w:asciiTheme="majorHAnsi" w:eastAsia="Calibri" w:hAnsiTheme="majorHAnsi" w:cstheme="majorHAnsi"/>
          <w:color w:val="0E101A"/>
        </w:rPr>
        <w:t>s</w:t>
      </w:r>
      <w:r w:rsidR="00E95DB2" w:rsidRPr="00E20EE1">
        <w:rPr>
          <w:rFonts w:asciiTheme="majorHAnsi" w:eastAsia="Calibri" w:hAnsiTheme="majorHAnsi" w:cstheme="majorHAnsi"/>
          <w:color w:val="0E101A"/>
        </w:rPr>
        <w:t xml:space="preserve"> and staying on top of </w:t>
      </w:r>
      <w:proofErr w:type="spellStart"/>
      <w:r w:rsidR="00E95DB2" w:rsidRPr="00E20EE1">
        <w:rPr>
          <w:rFonts w:asciiTheme="majorHAnsi" w:eastAsia="Calibri" w:hAnsiTheme="majorHAnsi" w:cstheme="majorHAnsi"/>
          <w:color w:val="0E101A"/>
        </w:rPr>
        <w:t>travelers'</w:t>
      </w:r>
      <w:proofErr w:type="spellEnd"/>
      <w:r w:rsidR="00E95DB2" w:rsidRPr="00E20EE1">
        <w:rPr>
          <w:rFonts w:asciiTheme="majorHAnsi" w:eastAsia="Calibri" w:hAnsiTheme="majorHAnsi" w:cstheme="majorHAnsi"/>
          <w:color w:val="0E101A"/>
        </w:rPr>
        <w:t xml:space="preserve"> trends. </w:t>
      </w:r>
      <w:r w:rsidR="004F6502" w:rsidRPr="00E20EE1">
        <w:rPr>
          <w:rFonts w:asciiTheme="majorHAnsi" w:eastAsia="Calibri" w:hAnsiTheme="majorHAnsi" w:cstheme="majorHAnsi"/>
          <w:color w:val="0E101A"/>
        </w:rPr>
        <w:t>“At PPG, w</w:t>
      </w:r>
      <w:r w:rsidR="00E95DB2" w:rsidRPr="00E20EE1">
        <w:rPr>
          <w:rFonts w:asciiTheme="majorHAnsi" w:eastAsia="Calibri" w:hAnsiTheme="majorHAnsi" w:cstheme="majorHAnsi"/>
          <w:color w:val="0E101A"/>
        </w:rPr>
        <w:t xml:space="preserve">e </w:t>
      </w:r>
      <w:r w:rsidR="004F6502" w:rsidRPr="00E20EE1">
        <w:rPr>
          <w:rFonts w:asciiTheme="majorHAnsi" w:eastAsia="Calibri" w:hAnsiTheme="majorHAnsi" w:cstheme="majorHAnsi"/>
          <w:color w:val="0E101A"/>
        </w:rPr>
        <w:t>transform</w:t>
      </w:r>
      <w:r w:rsidR="00E95DB2" w:rsidRPr="00E20EE1">
        <w:rPr>
          <w:rFonts w:asciiTheme="majorHAnsi" w:eastAsia="Calibri" w:hAnsiTheme="majorHAnsi" w:cstheme="majorHAnsi"/>
          <w:color w:val="0E101A"/>
        </w:rPr>
        <w:t xml:space="preserve"> and i</w:t>
      </w:r>
      <w:r w:rsidR="004F6502" w:rsidRPr="00E20EE1">
        <w:rPr>
          <w:rFonts w:asciiTheme="majorHAnsi" w:eastAsia="Calibri" w:hAnsiTheme="majorHAnsi" w:cstheme="majorHAnsi"/>
          <w:color w:val="0E101A"/>
        </w:rPr>
        <w:t>nnovate with travellers in mind, and t</w:t>
      </w:r>
      <w:r w:rsidR="00E95DB2" w:rsidRPr="00E20EE1">
        <w:rPr>
          <w:rFonts w:asciiTheme="majorHAnsi" w:eastAsia="Calibri" w:hAnsiTheme="majorHAnsi" w:cstheme="majorHAnsi"/>
          <w:color w:val="0E101A"/>
        </w:rPr>
        <w:t xml:space="preserve">here has been a noticeable increase in demand for high-end experiences from affluent </w:t>
      </w:r>
      <w:proofErr w:type="spellStart"/>
      <w:r w:rsidR="00E95DB2" w:rsidRPr="00E20EE1">
        <w:rPr>
          <w:rFonts w:asciiTheme="majorHAnsi" w:eastAsia="Calibri" w:hAnsiTheme="majorHAnsi" w:cstheme="majorHAnsi"/>
          <w:color w:val="0E101A"/>
        </w:rPr>
        <w:t>travelers</w:t>
      </w:r>
      <w:proofErr w:type="spellEnd"/>
      <w:r w:rsidR="00E95DB2" w:rsidRPr="00E20EE1">
        <w:rPr>
          <w:rFonts w:asciiTheme="majorHAnsi" w:eastAsia="Calibri" w:hAnsiTheme="majorHAnsi" w:cstheme="majorHAnsi"/>
          <w:color w:val="0E101A"/>
        </w:rPr>
        <w:t xml:space="preserve">, especially those from China and the Middle East. With that in mind, we introduced the "Infinity Room" in Plaza Premium First, a </w:t>
      </w:r>
      <w:r w:rsidR="008E5554" w:rsidRPr="00E20EE1">
        <w:rPr>
          <w:rFonts w:asciiTheme="majorHAnsi" w:eastAsia="Calibri" w:hAnsiTheme="majorHAnsi" w:cstheme="majorHAnsi"/>
          <w:color w:val="0E101A"/>
        </w:rPr>
        <w:t xml:space="preserve">high-end </w:t>
      </w:r>
      <w:r w:rsidR="00E95DB2" w:rsidRPr="00E20EE1">
        <w:rPr>
          <w:rFonts w:asciiTheme="majorHAnsi" w:eastAsia="Calibri" w:hAnsiTheme="majorHAnsi" w:cstheme="majorHAnsi"/>
          <w:color w:val="0E101A"/>
        </w:rPr>
        <w:t xml:space="preserve">lounge brand under our portfolio designed for elite </w:t>
      </w:r>
      <w:proofErr w:type="spellStart"/>
      <w:r w:rsidR="00E95DB2" w:rsidRPr="00E20EE1">
        <w:rPr>
          <w:rFonts w:asciiTheme="majorHAnsi" w:eastAsia="Calibri" w:hAnsiTheme="majorHAnsi" w:cstheme="majorHAnsi"/>
          <w:color w:val="0E101A"/>
        </w:rPr>
        <w:t>travelers</w:t>
      </w:r>
      <w:proofErr w:type="spellEnd"/>
      <w:r w:rsidR="00E95DB2" w:rsidRPr="00E20EE1">
        <w:rPr>
          <w:rFonts w:asciiTheme="majorHAnsi" w:eastAsia="Calibri" w:hAnsiTheme="majorHAnsi" w:cstheme="majorHAnsi"/>
          <w:color w:val="0E101A"/>
        </w:rPr>
        <w:t xml:space="preserve">. This new exclusive space offers </w:t>
      </w:r>
      <w:r w:rsidR="004F6502" w:rsidRPr="00E20EE1">
        <w:rPr>
          <w:rFonts w:asciiTheme="majorHAnsi" w:eastAsia="Calibri" w:hAnsiTheme="majorHAnsi" w:cstheme="majorHAnsi"/>
          <w:color w:val="0E101A"/>
        </w:rPr>
        <w:t>enhanced</w:t>
      </w:r>
      <w:r w:rsidR="00E95DB2" w:rsidRPr="00E20EE1">
        <w:rPr>
          <w:rFonts w:asciiTheme="majorHAnsi" w:eastAsia="Calibri" w:hAnsiTheme="majorHAnsi" w:cstheme="majorHAnsi"/>
          <w:color w:val="0E101A"/>
        </w:rPr>
        <w:t xml:space="preserve"> luxury, privacy, and personali</w:t>
      </w:r>
      <w:r w:rsidR="00DB1BD6" w:rsidRPr="00E20EE1">
        <w:rPr>
          <w:rFonts w:asciiTheme="majorHAnsi" w:eastAsia="Calibri" w:hAnsiTheme="majorHAnsi" w:cstheme="majorHAnsi"/>
          <w:color w:val="0E101A"/>
        </w:rPr>
        <w:t>sed</w:t>
      </w:r>
      <w:r w:rsidR="00E95DB2" w:rsidRPr="00E20EE1">
        <w:rPr>
          <w:rFonts w:asciiTheme="majorHAnsi" w:eastAsia="Calibri" w:hAnsiTheme="majorHAnsi" w:cstheme="majorHAnsi"/>
          <w:color w:val="0E101A"/>
        </w:rPr>
        <w:t xml:space="preserve"> services</w:t>
      </w:r>
      <w:r w:rsidR="004F6502" w:rsidRPr="00E20EE1">
        <w:rPr>
          <w:rFonts w:asciiTheme="majorHAnsi" w:eastAsia="Calibri" w:hAnsiTheme="majorHAnsi" w:cstheme="majorHAnsi"/>
          <w:color w:val="0E101A"/>
        </w:rPr>
        <w:t xml:space="preserve"> - </w:t>
      </w:r>
      <w:r w:rsidR="00E95DB2" w:rsidRPr="00E20EE1">
        <w:rPr>
          <w:rFonts w:asciiTheme="majorHAnsi" w:eastAsia="Calibri" w:hAnsiTheme="majorHAnsi" w:cstheme="majorHAnsi"/>
          <w:color w:val="0E101A"/>
        </w:rPr>
        <w:t>attributes that are often rare to find in an airport setting."</w:t>
      </w:r>
      <w:r w:rsidR="004F6502" w:rsidRPr="00E20EE1">
        <w:rPr>
          <w:rFonts w:asciiTheme="majorHAnsi" w:eastAsia="Calibri" w:hAnsiTheme="majorHAnsi" w:cstheme="majorHAnsi"/>
          <w:color w:val="0E101A"/>
        </w:rPr>
        <w:t xml:space="preserve"> said Mei </w:t>
      </w:r>
      <w:proofErr w:type="spellStart"/>
      <w:r w:rsidR="004F6502" w:rsidRPr="00E20EE1">
        <w:rPr>
          <w:rFonts w:asciiTheme="majorHAnsi" w:eastAsia="Calibri" w:hAnsiTheme="majorHAnsi" w:cstheme="majorHAnsi"/>
          <w:color w:val="0E101A"/>
        </w:rPr>
        <w:t>Mei</w:t>
      </w:r>
      <w:proofErr w:type="spellEnd"/>
      <w:r w:rsidR="004F6502" w:rsidRPr="00E20EE1">
        <w:rPr>
          <w:rFonts w:asciiTheme="majorHAnsi" w:eastAsia="Calibri" w:hAnsiTheme="majorHAnsi" w:cstheme="majorHAnsi"/>
          <w:color w:val="0E101A"/>
        </w:rPr>
        <w:t xml:space="preserve"> Song, Chief Transformation Officer, Plaza Premium Group.</w:t>
      </w:r>
      <w:r w:rsidR="004F6502" w:rsidRPr="00E20EE1">
        <w:rPr>
          <w:rFonts w:asciiTheme="majorHAnsi" w:eastAsia="Calibri" w:hAnsiTheme="majorHAnsi" w:cstheme="majorHAnsi"/>
          <w:color w:val="0E101A"/>
        </w:rPr>
        <w:br/>
      </w:r>
    </w:p>
    <w:p w14:paraId="31F387EE" w14:textId="4B1059A0" w:rsidR="004F6502" w:rsidRPr="00E20EE1" w:rsidRDefault="00DB1BD6" w:rsidP="008B5740">
      <w:pPr>
        <w:spacing w:line="240" w:lineRule="auto"/>
        <w:rPr>
          <w:rFonts w:asciiTheme="majorHAnsi" w:eastAsia="Calibri" w:hAnsiTheme="majorHAnsi" w:cstheme="majorHAnsi"/>
          <w:color w:val="0E101A"/>
        </w:rPr>
      </w:pPr>
      <w:r w:rsidRPr="00E20EE1">
        <w:rPr>
          <w:rFonts w:asciiTheme="majorHAnsi" w:eastAsia="Calibri" w:hAnsiTheme="majorHAnsi" w:cstheme="majorHAnsi"/>
          <w:color w:val="0E101A"/>
        </w:rPr>
        <w:t>After a debut</w:t>
      </w:r>
      <w:r w:rsidR="004F6502" w:rsidRPr="00E20EE1">
        <w:rPr>
          <w:rFonts w:asciiTheme="majorHAnsi" w:eastAsia="Calibri" w:hAnsiTheme="majorHAnsi" w:cstheme="majorHAnsi"/>
          <w:color w:val="0E101A"/>
        </w:rPr>
        <w:t xml:space="preserve"> in Hong Kong, the group hopes to expand </w:t>
      </w:r>
      <w:r w:rsidR="005A61EB" w:rsidRPr="00E20EE1">
        <w:rPr>
          <w:rFonts w:asciiTheme="majorHAnsi" w:eastAsia="Calibri" w:hAnsiTheme="majorHAnsi" w:cstheme="majorHAnsi"/>
          <w:color w:val="0E101A"/>
        </w:rPr>
        <w:t xml:space="preserve">the “Infinity Room” </w:t>
      </w:r>
      <w:r w:rsidR="004F6502" w:rsidRPr="00E20EE1">
        <w:rPr>
          <w:rFonts w:asciiTheme="majorHAnsi" w:eastAsia="Calibri" w:hAnsiTheme="majorHAnsi" w:cstheme="majorHAnsi"/>
          <w:color w:val="0E101A"/>
        </w:rPr>
        <w:t>concept in other global destinations.</w:t>
      </w:r>
    </w:p>
    <w:p w14:paraId="6BFD818D" w14:textId="77777777" w:rsidR="005D7495" w:rsidRPr="00E20EE1" w:rsidRDefault="005D7495" w:rsidP="008B5740">
      <w:pPr>
        <w:spacing w:line="240" w:lineRule="auto"/>
        <w:rPr>
          <w:rFonts w:asciiTheme="majorHAnsi" w:eastAsia="Calibri" w:hAnsiTheme="majorHAnsi" w:cstheme="majorHAnsi"/>
          <w:color w:val="0E101A"/>
        </w:rPr>
      </w:pPr>
    </w:p>
    <w:p w14:paraId="3BC574E5" w14:textId="66DBFD01" w:rsidR="00193C10" w:rsidRPr="00E20EE1" w:rsidRDefault="00193C10" w:rsidP="008B5740">
      <w:pPr>
        <w:spacing w:line="240" w:lineRule="auto"/>
        <w:rPr>
          <w:rFonts w:asciiTheme="majorHAnsi" w:eastAsia="Calibri" w:hAnsiTheme="majorHAnsi" w:cstheme="majorHAnsi"/>
          <w:color w:val="0E101A"/>
        </w:rPr>
      </w:pPr>
    </w:p>
    <w:p w14:paraId="38E61E1E" w14:textId="6F1E3EBC" w:rsidR="00193C10" w:rsidRPr="00E20EE1" w:rsidRDefault="00193C10" w:rsidP="008B5740">
      <w:pPr>
        <w:spacing w:line="240" w:lineRule="auto"/>
        <w:rPr>
          <w:rFonts w:asciiTheme="majorHAnsi" w:eastAsia="Calibri" w:hAnsiTheme="majorHAnsi" w:cstheme="majorHAnsi"/>
        </w:rPr>
      </w:pPr>
      <w:r w:rsidRPr="00E20EE1">
        <w:rPr>
          <w:rFonts w:asciiTheme="majorHAnsi" w:eastAsia="Calibri" w:hAnsiTheme="majorHAnsi" w:cstheme="majorHAnsi"/>
        </w:rPr>
        <w:t xml:space="preserve">For the full media kit, including high-res imagery &amp; spokesperson bios click </w:t>
      </w:r>
      <w:hyperlink r:id="rId12" w:history="1">
        <w:r w:rsidRPr="00E20EE1">
          <w:rPr>
            <w:rStyle w:val="Hyperlink"/>
            <w:rFonts w:asciiTheme="majorHAnsi" w:eastAsia="Calibri" w:hAnsiTheme="majorHAnsi" w:cstheme="majorHAnsi"/>
          </w:rPr>
          <w:t>HERE</w:t>
        </w:r>
      </w:hyperlink>
      <w:r w:rsidRPr="00E20EE1">
        <w:rPr>
          <w:rFonts w:asciiTheme="majorHAnsi" w:eastAsia="Calibri" w:hAnsiTheme="majorHAnsi" w:cstheme="majorHAnsi"/>
          <w:color w:val="000000" w:themeColor="text1"/>
        </w:rPr>
        <w:t>.</w:t>
      </w:r>
    </w:p>
    <w:p w14:paraId="6BFD8191" w14:textId="3494DD1C" w:rsidR="005D7495" w:rsidRPr="00E20EE1" w:rsidRDefault="00592448" w:rsidP="00193C10">
      <w:pPr>
        <w:spacing w:before="240" w:after="240" w:line="240" w:lineRule="auto"/>
        <w:jc w:val="center"/>
        <w:rPr>
          <w:rFonts w:asciiTheme="majorHAnsi" w:eastAsia="Calibri" w:hAnsiTheme="majorHAnsi" w:cstheme="majorHAnsi"/>
          <w:b/>
        </w:rPr>
      </w:pPr>
      <w:r w:rsidRPr="00E20EE1">
        <w:rPr>
          <w:rFonts w:asciiTheme="majorHAnsi" w:eastAsia="Calibri" w:hAnsiTheme="majorHAnsi" w:cstheme="majorHAnsi"/>
          <w:b/>
        </w:rPr>
        <w:t>END</w:t>
      </w:r>
    </w:p>
    <w:p w14:paraId="6A4A8FC4" w14:textId="4B3648F6" w:rsidR="00796723" w:rsidRPr="00E20EE1" w:rsidRDefault="00796723" w:rsidP="008B5740">
      <w:pPr>
        <w:spacing w:before="240" w:after="240" w:line="240" w:lineRule="auto"/>
        <w:rPr>
          <w:rFonts w:asciiTheme="majorHAnsi" w:eastAsia="Calibri" w:hAnsiTheme="majorHAnsi" w:cstheme="majorHAnsi"/>
          <w:b/>
          <w:bCs/>
          <w:color w:val="000000" w:themeColor="text1"/>
        </w:rPr>
      </w:pPr>
      <w:r w:rsidRPr="00E20EE1">
        <w:rPr>
          <w:rFonts w:asciiTheme="majorHAnsi" w:eastAsia="Calibri" w:hAnsiTheme="majorHAnsi" w:cstheme="majorHAnsi"/>
          <w:b/>
          <w:bCs/>
          <w:color w:val="000000" w:themeColor="text1"/>
        </w:rPr>
        <w:t xml:space="preserve">About </w:t>
      </w:r>
      <w:r w:rsidR="00193C10" w:rsidRPr="00E20EE1">
        <w:rPr>
          <w:rFonts w:asciiTheme="majorHAnsi" w:hAnsiTheme="majorHAnsi" w:cstheme="majorHAnsi"/>
          <w:b/>
        </w:rPr>
        <w:t>Plaza Premium First</w:t>
      </w:r>
    </w:p>
    <w:p w14:paraId="35BFD20D" w14:textId="77777777" w:rsidR="00796723" w:rsidRPr="00E20EE1" w:rsidRDefault="00796723" w:rsidP="00796723">
      <w:pPr>
        <w:spacing w:line="240" w:lineRule="auto"/>
        <w:rPr>
          <w:rFonts w:asciiTheme="majorHAnsi" w:eastAsia="Calibri" w:hAnsiTheme="majorHAnsi" w:cstheme="majorHAnsi"/>
          <w:bCs/>
          <w:lang w:val="en-HK"/>
        </w:rPr>
      </w:pPr>
      <w:r w:rsidRPr="00E20EE1">
        <w:rPr>
          <w:rFonts w:asciiTheme="majorHAnsi" w:eastAsia="Calibri" w:hAnsiTheme="majorHAnsi" w:cstheme="majorHAnsi"/>
          <w:bCs/>
          <w:lang w:val="en-HK"/>
        </w:rPr>
        <w:t>Level 6, Departures Level, Terminal 1,</w:t>
      </w:r>
      <w:r w:rsidRPr="00E20EE1">
        <w:rPr>
          <w:rFonts w:asciiTheme="majorHAnsi" w:eastAsia="Calibri" w:hAnsiTheme="majorHAnsi" w:cstheme="majorHAnsi"/>
          <w:bCs/>
          <w:lang w:val="en-HK"/>
        </w:rPr>
        <w:br/>
        <w:t xml:space="preserve">Hong Kong International Airport (Near Gate 1) </w:t>
      </w:r>
    </w:p>
    <w:p w14:paraId="7D21B42D" w14:textId="77777777" w:rsidR="00193C10" w:rsidRPr="00E20EE1" w:rsidRDefault="00193C10" w:rsidP="00796723">
      <w:pPr>
        <w:spacing w:line="240" w:lineRule="auto"/>
        <w:rPr>
          <w:rFonts w:asciiTheme="majorHAnsi" w:eastAsia="Calibri" w:hAnsiTheme="majorHAnsi" w:cstheme="majorHAnsi"/>
          <w:bCs/>
          <w:lang w:val="en-HK"/>
        </w:rPr>
      </w:pPr>
    </w:p>
    <w:p w14:paraId="103D4027" w14:textId="77777777" w:rsidR="00193C10" w:rsidRPr="00E20EE1" w:rsidRDefault="00193C10" w:rsidP="00193C10">
      <w:pPr>
        <w:spacing w:line="240" w:lineRule="auto"/>
        <w:rPr>
          <w:rFonts w:asciiTheme="majorHAnsi" w:eastAsia="Calibri" w:hAnsiTheme="majorHAnsi" w:cstheme="majorHAnsi"/>
          <w:bCs/>
          <w:lang w:val="en-HK"/>
        </w:rPr>
      </w:pPr>
      <w:r w:rsidRPr="00E20EE1">
        <w:rPr>
          <w:rFonts w:asciiTheme="majorHAnsi" w:eastAsia="Calibri" w:hAnsiTheme="majorHAnsi" w:cstheme="majorHAnsi"/>
          <w:bCs/>
          <w:lang w:val="en-HK"/>
        </w:rPr>
        <w:t>OPENING HOURS</w:t>
      </w:r>
    </w:p>
    <w:p w14:paraId="4C4C936F" w14:textId="6A1A6465" w:rsidR="00193C10" w:rsidRPr="00E20EE1" w:rsidRDefault="00193C10" w:rsidP="00796723">
      <w:pPr>
        <w:spacing w:line="240" w:lineRule="auto"/>
        <w:rPr>
          <w:rFonts w:asciiTheme="majorHAnsi" w:eastAsia="Calibri" w:hAnsiTheme="majorHAnsi" w:cstheme="majorHAnsi"/>
          <w:bCs/>
          <w:lang w:val="en-HK"/>
        </w:rPr>
      </w:pPr>
      <w:r w:rsidRPr="00E20EE1">
        <w:rPr>
          <w:rFonts w:asciiTheme="majorHAnsi" w:eastAsia="Calibri" w:hAnsiTheme="majorHAnsi" w:cstheme="majorHAnsi"/>
          <w:bCs/>
          <w:lang w:val="en-HK"/>
        </w:rPr>
        <w:t>0630 - 0100 daily</w:t>
      </w:r>
    </w:p>
    <w:p w14:paraId="4E45CD12" w14:textId="77777777" w:rsidR="00796723" w:rsidRPr="00E20EE1" w:rsidRDefault="00796723" w:rsidP="00796723">
      <w:pPr>
        <w:spacing w:line="240" w:lineRule="auto"/>
        <w:rPr>
          <w:rFonts w:asciiTheme="majorHAnsi" w:eastAsia="Calibri" w:hAnsiTheme="majorHAnsi" w:cstheme="majorHAnsi"/>
          <w:lang w:val="en-HK"/>
        </w:rPr>
      </w:pPr>
    </w:p>
    <w:p w14:paraId="20901D11" w14:textId="53B7D3D1" w:rsidR="00796723" w:rsidRPr="00E20EE1" w:rsidRDefault="00796723" w:rsidP="00796723">
      <w:pPr>
        <w:spacing w:line="240" w:lineRule="auto"/>
        <w:rPr>
          <w:rFonts w:asciiTheme="majorHAnsi" w:eastAsia="Calibri" w:hAnsiTheme="majorHAnsi" w:cstheme="majorHAnsi"/>
          <w:lang w:val="en-HK"/>
        </w:rPr>
      </w:pPr>
      <w:r w:rsidRPr="00E20EE1">
        <w:rPr>
          <w:rFonts w:asciiTheme="majorHAnsi" w:eastAsia="Calibri" w:hAnsiTheme="majorHAnsi" w:cstheme="majorHAnsi"/>
          <w:lang w:val="en-HK"/>
        </w:rPr>
        <w:t>Tel: +852 5700 5329</w:t>
      </w:r>
      <w:r w:rsidRPr="00E20EE1">
        <w:rPr>
          <w:rFonts w:asciiTheme="majorHAnsi" w:eastAsia="Calibri" w:hAnsiTheme="majorHAnsi" w:cstheme="majorHAnsi"/>
          <w:lang w:val="en-HK"/>
        </w:rPr>
        <w:br/>
        <w:t xml:space="preserve">Enquiry: hongkong@plaza-network.com </w:t>
      </w:r>
    </w:p>
    <w:p w14:paraId="5CDB0FF8" w14:textId="18055B66" w:rsidR="00796723" w:rsidRPr="00E20EE1" w:rsidRDefault="00796723" w:rsidP="00796723">
      <w:pPr>
        <w:spacing w:line="240" w:lineRule="auto"/>
        <w:rPr>
          <w:rFonts w:asciiTheme="majorHAnsi" w:eastAsia="Calibri" w:hAnsiTheme="majorHAnsi" w:cstheme="majorHAnsi"/>
          <w:b/>
          <w:bCs/>
          <w:lang w:val="en-HK"/>
        </w:rPr>
      </w:pPr>
      <w:r w:rsidRPr="00E20EE1">
        <w:rPr>
          <w:rFonts w:asciiTheme="majorHAnsi" w:eastAsia="Calibri" w:hAnsiTheme="majorHAnsi" w:cstheme="majorHAnsi"/>
          <w:lang w:val="en-HK"/>
        </w:rPr>
        <w:t>Book online:</w:t>
      </w:r>
      <w:r w:rsidRPr="00E20EE1">
        <w:rPr>
          <w:rFonts w:asciiTheme="majorHAnsi" w:eastAsia="Calibri" w:hAnsiTheme="majorHAnsi" w:cstheme="majorHAnsi"/>
          <w:b/>
          <w:bCs/>
          <w:lang w:val="en-HK"/>
        </w:rPr>
        <w:t xml:space="preserve"> </w:t>
      </w:r>
      <w:r w:rsidRPr="00E20EE1">
        <w:rPr>
          <w:rFonts w:asciiTheme="majorHAnsi" w:eastAsia="Calibri" w:hAnsiTheme="majorHAnsi" w:cstheme="majorHAnsi"/>
          <w:bCs/>
          <w:lang w:val="en-HK"/>
        </w:rPr>
        <w:t xml:space="preserve">plazapremiumfirst.com </w:t>
      </w:r>
    </w:p>
    <w:p w14:paraId="318ED1A6" w14:textId="77777777" w:rsidR="00796723" w:rsidRPr="00E20EE1" w:rsidRDefault="00796723" w:rsidP="00796723">
      <w:pPr>
        <w:spacing w:line="240" w:lineRule="auto"/>
        <w:rPr>
          <w:rFonts w:asciiTheme="majorHAnsi" w:hAnsiTheme="majorHAnsi" w:cstheme="majorHAnsi"/>
        </w:rPr>
      </w:pPr>
    </w:p>
    <w:p w14:paraId="4F0D9D54" w14:textId="77777777" w:rsidR="00796723" w:rsidRPr="00E20EE1" w:rsidRDefault="009A69BF" w:rsidP="00796723">
      <w:pPr>
        <w:spacing w:line="240" w:lineRule="auto"/>
        <w:rPr>
          <w:rFonts w:asciiTheme="majorHAnsi" w:eastAsia="Calibri" w:hAnsiTheme="majorHAnsi" w:cstheme="majorHAnsi"/>
        </w:rPr>
      </w:pPr>
      <w:hyperlink r:id="rId13">
        <w:r w:rsidR="00796723" w:rsidRPr="00E20EE1">
          <w:rPr>
            <w:rFonts w:asciiTheme="majorHAnsi" w:eastAsia="Calibri" w:hAnsiTheme="majorHAnsi" w:cstheme="majorHAnsi"/>
            <w:color w:val="1155CC"/>
            <w:u w:val="single"/>
          </w:rPr>
          <w:t>www.plazapremiumfirst.com</w:t>
        </w:r>
      </w:hyperlink>
    </w:p>
    <w:p w14:paraId="256C10C9" w14:textId="7B85EA3F" w:rsidR="00796723" w:rsidRPr="00E20EE1" w:rsidRDefault="00796723" w:rsidP="008B5740">
      <w:pPr>
        <w:spacing w:line="240" w:lineRule="auto"/>
        <w:rPr>
          <w:rFonts w:asciiTheme="majorHAnsi" w:eastAsia="Calibri" w:hAnsiTheme="majorHAnsi" w:cstheme="majorHAnsi"/>
        </w:rPr>
      </w:pPr>
      <w:r w:rsidRPr="00E20EE1">
        <w:rPr>
          <w:rFonts w:asciiTheme="majorHAnsi" w:eastAsia="Calibri" w:hAnsiTheme="majorHAnsi" w:cstheme="majorHAnsi"/>
        </w:rPr>
        <w:t>IG @plazapremiumfirst</w:t>
      </w:r>
    </w:p>
    <w:p w14:paraId="6BFD8192" w14:textId="320FDBB2" w:rsidR="005D7495" w:rsidRPr="00E20EE1" w:rsidRDefault="00592448" w:rsidP="008B5740">
      <w:pPr>
        <w:spacing w:line="240" w:lineRule="auto"/>
        <w:rPr>
          <w:rFonts w:asciiTheme="majorHAnsi" w:eastAsia="Calibri" w:hAnsiTheme="majorHAnsi" w:cstheme="majorHAnsi"/>
          <w:b/>
        </w:rPr>
      </w:pPr>
      <w:r w:rsidRPr="00E20EE1">
        <w:rPr>
          <w:rFonts w:asciiTheme="majorHAnsi" w:eastAsia="Calibri" w:hAnsiTheme="majorHAnsi" w:cstheme="majorHAnsi"/>
          <w:b/>
        </w:rPr>
        <w:t xml:space="preserve"> </w:t>
      </w:r>
    </w:p>
    <w:p w14:paraId="6BFD8193" w14:textId="77777777" w:rsidR="005D7495" w:rsidRPr="00E20EE1" w:rsidRDefault="00592448" w:rsidP="008B5740">
      <w:pPr>
        <w:spacing w:line="240" w:lineRule="auto"/>
        <w:rPr>
          <w:rFonts w:asciiTheme="majorHAnsi" w:hAnsiTheme="majorHAnsi" w:cstheme="majorHAnsi"/>
          <w:b/>
        </w:rPr>
      </w:pPr>
      <w:r w:rsidRPr="00E20EE1">
        <w:rPr>
          <w:rFonts w:asciiTheme="majorHAnsi" w:hAnsiTheme="majorHAnsi" w:cstheme="majorHAnsi"/>
          <w:b/>
        </w:rPr>
        <w:t>About Plaza Premium Group</w:t>
      </w:r>
    </w:p>
    <w:p w14:paraId="6BFD8194" w14:textId="77777777" w:rsidR="005D7495" w:rsidRPr="00E20EE1" w:rsidRDefault="00592448" w:rsidP="008B5740">
      <w:pPr>
        <w:spacing w:line="240" w:lineRule="auto"/>
        <w:rPr>
          <w:rFonts w:asciiTheme="majorHAnsi" w:hAnsiTheme="majorHAnsi" w:cstheme="majorHAnsi"/>
        </w:rPr>
      </w:pPr>
      <w:r w:rsidRPr="00E20EE1">
        <w:rPr>
          <w:rFonts w:asciiTheme="majorHAnsi" w:hAnsiTheme="majorHAnsi" w:cstheme="majorHAnsi"/>
        </w:rPr>
        <w:t xml:space="preserve">Plaza Premium Group, headquartered in Hong Kong and established in 1998, is a pioneering global airport hospitality services provider. With a mission to Make Travel Better, the group introduced the world's first independent airport lounge concept. Today, PPG operates the largest network of international airport lounges worldwide and offers a 360-degree airport experience with 13 brands under its portfolio, spanning over 1600 touch points in 75+ airports and 30 countries worldwide. From airport lounge brands - Plaza Premium Lounge &amp; Plaza Premium First, to terminal hotels - Aerotel &amp; </w:t>
      </w:r>
      <w:proofErr w:type="spellStart"/>
      <w:r w:rsidRPr="00E20EE1">
        <w:rPr>
          <w:rFonts w:asciiTheme="majorHAnsi" w:hAnsiTheme="majorHAnsi" w:cstheme="majorHAnsi"/>
        </w:rPr>
        <w:t>Refreshhh</w:t>
      </w:r>
      <w:proofErr w:type="spellEnd"/>
      <w:r w:rsidRPr="00E20EE1">
        <w:rPr>
          <w:rFonts w:asciiTheme="majorHAnsi" w:hAnsiTheme="majorHAnsi" w:cstheme="majorHAnsi"/>
        </w:rPr>
        <w:t xml:space="preserve"> by Aerotel, to concierge services - ALLWAYS, a range of airport dining concepts, global reward and membership program - Smart Traveller, and travel experience </w:t>
      </w:r>
      <w:proofErr w:type="spellStart"/>
      <w:r w:rsidRPr="00E20EE1">
        <w:rPr>
          <w:rFonts w:asciiTheme="majorHAnsi" w:hAnsiTheme="majorHAnsi" w:cstheme="majorHAnsi"/>
        </w:rPr>
        <w:t>ECOsystem</w:t>
      </w:r>
      <w:proofErr w:type="spellEnd"/>
      <w:r w:rsidRPr="00E20EE1">
        <w:rPr>
          <w:rFonts w:asciiTheme="majorHAnsi" w:hAnsiTheme="majorHAnsi" w:cstheme="majorHAnsi"/>
        </w:rPr>
        <w:t xml:space="preserve"> - </w:t>
      </w:r>
      <w:proofErr w:type="spellStart"/>
      <w:r w:rsidRPr="00E20EE1">
        <w:rPr>
          <w:rFonts w:asciiTheme="majorHAnsi" w:hAnsiTheme="majorHAnsi" w:cstheme="majorHAnsi"/>
        </w:rPr>
        <w:t>oneTECO</w:t>
      </w:r>
      <w:proofErr w:type="spellEnd"/>
      <w:r w:rsidRPr="00E20EE1">
        <w:rPr>
          <w:rFonts w:asciiTheme="majorHAnsi" w:hAnsiTheme="majorHAnsi" w:cstheme="majorHAnsi"/>
        </w:rPr>
        <w:t>, the group is at the forefront of transforming airport experience for the better through innovative and human-led solutions.</w:t>
      </w:r>
    </w:p>
    <w:p w14:paraId="6BFD8195" w14:textId="77777777" w:rsidR="005D7495" w:rsidRPr="00E20EE1" w:rsidRDefault="005D7495" w:rsidP="008B5740">
      <w:pPr>
        <w:spacing w:line="240" w:lineRule="auto"/>
        <w:rPr>
          <w:rFonts w:asciiTheme="majorHAnsi" w:hAnsiTheme="majorHAnsi" w:cstheme="majorHAnsi"/>
        </w:rPr>
      </w:pPr>
    </w:p>
    <w:p w14:paraId="6BFD8196" w14:textId="77777777" w:rsidR="005D7495" w:rsidRPr="00E20EE1" w:rsidRDefault="00592448" w:rsidP="008B5740">
      <w:pPr>
        <w:spacing w:line="240" w:lineRule="auto"/>
        <w:rPr>
          <w:rFonts w:asciiTheme="majorHAnsi" w:hAnsiTheme="majorHAnsi" w:cstheme="majorHAnsi"/>
        </w:rPr>
      </w:pPr>
      <w:r w:rsidRPr="00E20EE1">
        <w:rPr>
          <w:rFonts w:asciiTheme="majorHAnsi" w:hAnsiTheme="majorHAnsi" w:cstheme="majorHAnsi"/>
        </w:rPr>
        <w:t xml:space="preserve">PPG’s commitment extends beyond its own brands, as it also provides lounge management and hospitality solutions to leading airlines, alliances, and corporates worldwide. Partnerships include </w:t>
      </w:r>
      <w:r w:rsidRPr="00E20EE1">
        <w:rPr>
          <w:rFonts w:asciiTheme="majorHAnsi" w:hAnsiTheme="majorHAnsi" w:cstheme="majorHAnsi"/>
        </w:rPr>
        <w:lastRenderedPageBreak/>
        <w:t>renowned names such as American Express, Capital One, Cathay Pacific Airways, SkyTeam, Star Alliance, Visa, and many more.</w:t>
      </w:r>
    </w:p>
    <w:p w14:paraId="6BFD8197" w14:textId="77777777" w:rsidR="005D7495" w:rsidRPr="00E20EE1" w:rsidRDefault="005D7495" w:rsidP="008B5740">
      <w:pPr>
        <w:spacing w:line="240" w:lineRule="auto"/>
        <w:rPr>
          <w:rFonts w:asciiTheme="majorHAnsi" w:hAnsiTheme="majorHAnsi" w:cstheme="majorHAnsi"/>
        </w:rPr>
      </w:pPr>
    </w:p>
    <w:p w14:paraId="6BFD8198" w14:textId="306597EE" w:rsidR="005D7495" w:rsidRPr="00E20EE1" w:rsidRDefault="00592448" w:rsidP="008B5740">
      <w:pPr>
        <w:spacing w:line="240" w:lineRule="auto"/>
        <w:rPr>
          <w:rFonts w:asciiTheme="majorHAnsi" w:hAnsiTheme="majorHAnsi" w:cstheme="majorHAnsi"/>
        </w:rPr>
      </w:pPr>
      <w:r w:rsidRPr="00E20EE1">
        <w:rPr>
          <w:rFonts w:asciiTheme="majorHAnsi" w:hAnsiTheme="majorHAnsi" w:cstheme="majorHAnsi"/>
        </w:rPr>
        <w:t xml:space="preserve">Plaza Premium Group has over 80 accolades demonstrating its exceptional achievements and commitment to service excellence. Notably, the group has received the prestigious "World's Best Independent Airport Lounge" award at the World Airline Awards by </w:t>
      </w:r>
      <w:proofErr w:type="spellStart"/>
      <w:r w:rsidRPr="00E20EE1">
        <w:rPr>
          <w:rFonts w:asciiTheme="majorHAnsi" w:hAnsiTheme="majorHAnsi" w:cstheme="majorHAnsi"/>
        </w:rPr>
        <w:t>Skytrax</w:t>
      </w:r>
      <w:proofErr w:type="spellEnd"/>
      <w:r w:rsidRPr="00E20EE1">
        <w:rPr>
          <w:rFonts w:asciiTheme="majorHAnsi" w:hAnsiTheme="majorHAnsi" w:cstheme="majorHAnsi"/>
        </w:rPr>
        <w:t xml:space="preserve"> for </w:t>
      </w:r>
      <w:r w:rsidR="00DB1BD6" w:rsidRPr="00E20EE1">
        <w:rPr>
          <w:rFonts w:asciiTheme="majorHAnsi" w:hAnsiTheme="majorHAnsi" w:cstheme="majorHAnsi"/>
        </w:rPr>
        <w:t xml:space="preserve">eight </w:t>
      </w:r>
      <w:r w:rsidRPr="00E20EE1">
        <w:rPr>
          <w:rFonts w:asciiTheme="majorHAnsi" w:hAnsiTheme="majorHAnsi" w:cstheme="majorHAnsi"/>
        </w:rPr>
        <w:t>consecutive years from 2016 to 202</w:t>
      </w:r>
      <w:r w:rsidR="00DB1BD6" w:rsidRPr="00E20EE1">
        <w:rPr>
          <w:rFonts w:asciiTheme="majorHAnsi" w:hAnsiTheme="majorHAnsi" w:cstheme="majorHAnsi"/>
        </w:rPr>
        <w:t>4</w:t>
      </w:r>
      <w:proofErr w:type="gramStart"/>
      <w:r w:rsidR="00DB1BD6" w:rsidRPr="00E20EE1">
        <w:rPr>
          <w:rFonts w:asciiTheme="majorHAnsi" w:hAnsiTheme="majorHAnsi" w:cstheme="majorHAnsi"/>
        </w:rPr>
        <w:t>.</w:t>
      </w:r>
      <w:r w:rsidRPr="00E20EE1">
        <w:rPr>
          <w:rFonts w:asciiTheme="majorHAnsi" w:hAnsiTheme="majorHAnsi" w:cstheme="majorHAnsi"/>
        </w:rPr>
        <w:t>.</w:t>
      </w:r>
      <w:proofErr w:type="gramEnd"/>
      <w:r w:rsidRPr="00E20EE1">
        <w:rPr>
          <w:rFonts w:asciiTheme="majorHAnsi" w:hAnsiTheme="majorHAnsi" w:cstheme="majorHAnsi"/>
        </w:rPr>
        <w:t xml:space="preserve"> TTG Asia also recognized the group as the "Best Airport Lounge Operator". In 2020, it achieved the "ISO 9001:2015" certification for its Hong Kong Headquarters. Furthermore, the group's Founder and CEO, Mr. Song Hoi-see, was awarded the “Ernst &amp; Young Entrepreneur of the Year” and “Master Entrepreneur of the Year Malaysia” in 2018.</w:t>
      </w:r>
    </w:p>
    <w:p w14:paraId="6BFD8199" w14:textId="77777777" w:rsidR="005D7495" w:rsidRPr="00E20EE1" w:rsidRDefault="005D7495" w:rsidP="008B5740">
      <w:pPr>
        <w:spacing w:line="240" w:lineRule="auto"/>
        <w:rPr>
          <w:rFonts w:asciiTheme="majorHAnsi" w:hAnsiTheme="majorHAnsi" w:cstheme="majorHAnsi"/>
        </w:rPr>
      </w:pPr>
    </w:p>
    <w:p w14:paraId="6BFD819C" w14:textId="725BF86A" w:rsidR="005D7495" w:rsidRPr="00E20EE1" w:rsidRDefault="00592448" w:rsidP="008B5740">
      <w:pPr>
        <w:spacing w:line="240" w:lineRule="auto"/>
        <w:rPr>
          <w:rFonts w:asciiTheme="majorHAnsi" w:hAnsiTheme="majorHAnsi" w:cstheme="majorHAnsi"/>
        </w:rPr>
      </w:pPr>
      <w:r w:rsidRPr="00E20EE1">
        <w:rPr>
          <w:rFonts w:asciiTheme="majorHAnsi" w:hAnsiTheme="majorHAnsi" w:cstheme="majorHAnsi"/>
        </w:rPr>
        <w:t>With a team of over 5,000 dedicated talents, PPG serves more than 20 million global passengers annually. Through a continuous pursuit of innovation and excellence, the group is experiencing exponential growth globally.</w:t>
      </w:r>
    </w:p>
    <w:p w14:paraId="6BFD819D" w14:textId="77777777" w:rsidR="005D7495" w:rsidRPr="00E20EE1" w:rsidRDefault="005D7495" w:rsidP="008B5740">
      <w:pPr>
        <w:spacing w:line="240" w:lineRule="auto"/>
        <w:rPr>
          <w:rFonts w:asciiTheme="majorHAnsi" w:hAnsiTheme="majorHAnsi" w:cstheme="majorHAnsi"/>
        </w:rPr>
      </w:pPr>
    </w:p>
    <w:p w14:paraId="6BFD819E" w14:textId="77777777" w:rsidR="005D7495" w:rsidRPr="00E20EE1" w:rsidRDefault="00592448" w:rsidP="008B5740">
      <w:pPr>
        <w:spacing w:line="240" w:lineRule="auto"/>
        <w:rPr>
          <w:rFonts w:asciiTheme="majorHAnsi" w:hAnsiTheme="majorHAnsi" w:cstheme="majorHAnsi"/>
        </w:rPr>
      </w:pPr>
      <w:r w:rsidRPr="00E20EE1">
        <w:rPr>
          <w:rFonts w:asciiTheme="majorHAnsi" w:hAnsiTheme="majorHAnsi" w:cstheme="majorHAnsi"/>
        </w:rPr>
        <w:t xml:space="preserve">To learn more: </w:t>
      </w:r>
      <w:hyperlink r:id="rId14">
        <w:r w:rsidRPr="00E20EE1">
          <w:rPr>
            <w:rFonts w:asciiTheme="majorHAnsi" w:hAnsiTheme="majorHAnsi" w:cstheme="majorHAnsi"/>
            <w:color w:val="1155CC"/>
            <w:u w:val="single"/>
          </w:rPr>
          <w:t>https://www.plazapremiumgroup.com/</w:t>
        </w:r>
      </w:hyperlink>
    </w:p>
    <w:p w14:paraId="6BFD819F" w14:textId="77777777" w:rsidR="005D7495" w:rsidRPr="00E20EE1" w:rsidRDefault="005D7495" w:rsidP="008B5740">
      <w:pPr>
        <w:spacing w:line="240" w:lineRule="auto"/>
        <w:rPr>
          <w:rFonts w:asciiTheme="majorHAnsi" w:hAnsiTheme="majorHAnsi" w:cstheme="majorHAnsi"/>
        </w:rPr>
      </w:pPr>
    </w:p>
    <w:p w14:paraId="6BFD81A0" w14:textId="77777777" w:rsidR="005D7495" w:rsidRPr="00E20EE1" w:rsidRDefault="00592448" w:rsidP="008B5740">
      <w:pPr>
        <w:spacing w:line="240" w:lineRule="auto"/>
        <w:rPr>
          <w:rFonts w:asciiTheme="majorHAnsi" w:hAnsiTheme="majorHAnsi" w:cstheme="majorHAnsi"/>
        </w:rPr>
      </w:pPr>
      <w:r w:rsidRPr="00E20EE1">
        <w:rPr>
          <w:rFonts w:asciiTheme="majorHAnsi" w:hAnsiTheme="majorHAnsi" w:cstheme="majorHAnsi"/>
        </w:rPr>
        <w:t xml:space="preserve">Connect with us: </w:t>
      </w:r>
      <w:hyperlink r:id="rId15">
        <w:r w:rsidRPr="00E20EE1">
          <w:rPr>
            <w:rFonts w:asciiTheme="majorHAnsi" w:hAnsiTheme="majorHAnsi" w:cstheme="majorHAnsi"/>
            <w:color w:val="1155CC"/>
            <w:u w:val="single"/>
          </w:rPr>
          <w:t>FB</w:t>
        </w:r>
      </w:hyperlink>
      <w:r w:rsidRPr="00E20EE1">
        <w:rPr>
          <w:rFonts w:asciiTheme="majorHAnsi" w:hAnsiTheme="majorHAnsi" w:cstheme="majorHAnsi"/>
        </w:rPr>
        <w:t xml:space="preserve">, </w:t>
      </w:r>
      <w:hyperlink r:id="rId16">
        <w:r w:rsidRPr="00E20EE1">
          <w:rPr>
            <w:rFonts w:asciiTheme="majorHAnsi" w:hAnsiTheme="majorHAnsi" w:cstheme="majorHAnsi"/>
            <w:color w:val="1155CC"/>
            <w:u w:val="single"/>
          </w:rPr>
          <w:t>IG</w:t>
        </w:r>
      </w:hyperlink>
      <w:r w:rsidRPr="00E20EE1">
        <w:rPr>
          <w:rFonts w:asciiTheme="majorHAnsi" w:hAnsiTheme="majorHAnsi" w:cstheme="majorHAnsi"/>
        </w:rPr>
        <w:t>, @plazapremiumlounge and WeChat @PlazaPremiumGroup</w:t>
      </w:r>
    </w:p>
    <w:p w14:paraId="6BFD81A7" w14:textId="77777777" w:rsidR="005D7495" w:rsidRPr="00E20EE1" w:rsidRDefault="005D7495" w:rsidP="008B5740">
      <w:pPr>
        <w:spacing w:line="240" w:lineRule="auto"/>
        <w:rPr>
          <w:rFonts w:asciiTheme="majorHAnsi" w:hAnsiTheme="majorHAnsi" w:cstheme="majorHAnsi"/>
        </w:rPr>
      </w:pPr>
    </w:p>
    <w:p w14:paraId="6BFD81A8" w14:textId="77777777" w:rsidR="005D7495" w:rsidRPr="00E20EE1" w:rsidRDefault="00592448" w:rsidP="008B5740">
      <w:pPr>
        <w:spacing w:line="240" w:lineRule="auto"/>
        <w:rPr>
          <w:rFonts w:asciiTheme="majorHAnsi" w:eastAsia="Calibri" w:hAnsiTheme="majorHAnsi" w:cstheme="majorHAnsi"/>
          <w:b/>
        </w:rPr>
      </w:pPr>
      <w:r w:rsidRPr="00E20EE1">
        <w:rPr>
          <w:rFonts w:asciiTheme="majorHAnsi" w:hAnsiTheme="majorHAnsi" w:cstheme="majorHAnsi"/>
          <w:b/>
        </w:rPr>
        <w:t>Press contacts:</w:t>
      </w:r>
    </w:p>
    <w:p w14:paraId="6BFD81A9" w14:textId="29DDD3B2" w:rsidR="005D7495" w:rsidRPr="00E20EE1" w:rsidRDefault="00476EAA" w:rsidP="008B5740">
      <w:pPr>
        <w:spacing w:line="240" w:lineRule="auto"/>
        <w:rPr>
          <w:rFonts w:asciiTheme="majorHAnsi" w:hAnsiTheme="majorHAnsi" w:cstheme="majorHAnsi"/>
        </w:rPr>
      </w:pPr>
      <w:r w:rsidRPr="00E20EE1">
        <w:rPr>
          <w:rFonts w:asciiTheme="majorHAnsi" w:hAnsiTheme="majorHAnsi" w:cstheme="majorHAnsi"/>
        </w:rPr>
        <w:t>Whitney Fung</w:t>
      </w:r>
      <w:r w:rsidR="00592448" w:rsidRPr="00E20EE1">
        <w:rPr>
          <w:rFonts w:asciiTheme="majorHAnsi" w:hAnsiTheme="majorHAnsi" w:cstheme="majorHAnsi"/>
        </w:rPr>
        <w:t>, Plaza Premium Group</w:t>
      </w:r>
      <w:r w:rsidRPr="00E20EE1">
        <w:rPr>
          <w:rFonts w:asciiTheme="majorHAnsi" w:hAnsiTheme="majorHAnsi" w:cstheme="majorHAnsi"/>
        </w:rPr>
        <w:t xml:space="preserve"> PR &amp; Corporate Communications </w:t>
      </w:r>
    </w:p>
    <w:p w14:paraId="6BFD81AA" w14:textId="0CB9FE9A" w:rsidR="005D7495" w:rsidRPr="00E20EE1" w:rsidRDefault="00476EAA" w:rsidP="008B5740">
      <w:pPr>
        <w:spacing w:line="240" w:lineRule="auto"/>
        <w:rPr>
          <w:rFonts w:asciiTheme="majorHAnsi" w:hAnsiTheme="majorHAnsi" w:cstheme="majorHAnsi"/>
          <w:lang w:val="it-IT"/>
        </w:rPr>
      </w:pPr>
      <w:r w:rsidRPr="00E20EE1">
        <w:rPr>
          <w:rFonts w:asciiTheme="majorHAnsi" w:hAnsiTheme="majorHAnsi" w:cstheme="majorHAnsi"/>
          <w:lang w:val="it-IT"/>
        </w:rPr>
        <w:t xml:space="preserve">E: </w:t>
      </w:r>
      <w:hyperlink r:id="rId17" w:history="1">
        <w:r w:rsidRPr="00E20EE1">
          <w:rPr>
            <w:rStyle w:val="Hyperlink"/>
            <w:rFonts w:asciiTheme="majorHAnsi" w:hAnsiTheme="majorHAnsi" w:cstheme="majorHAnsi"/>
            <w:lang w:val="it-IT"/>
          </w:rPr>
          <w:t>whitney.fung@plaza-network.com</w:t>
        </w:r>
      </w:hyperlink>
      <w:r w:rsidRPr="00E20EE1">
        <w:rPr>
          <w:rFonts w:asciiTheme="majorHAnsi" w:hAnsiTheme="majorHAnsi" w:cstheme="majorHAnsi"/>
          <w:color w:val="1155CC"/>
          <w:u w:val="single"/>
          <w:lang w:val="it-IT"/>
        </w:rPr>
        <w:t xml:space="preserve"> </w:t>
      </w:r>
    </w:p>
    <w:p w14:paraId="6BFD81AB" w14:textId="77777777" w:rsidR="005D7495" w:rsidRPr="00E20EE1" w:rsidRDefault="005D7495" w:rsidP="008B5740">
      <w:pPr>
        <w:spacing w:line="240" w:lineRule="auto"/>
        <w:rPr>
          <w:rFonts w:asciiTheme="majorHAnsi" w:hAnsiTheme="majorHAnsi" w:cstheme="majorHAnsi"/>
          <w:lang w:val="it-IT"/>
        </w:rPr>
      </w:pPr>
    </w:p>
    <w:p w14:paraId="6BFD81AC" w14:textId="77777777" w:rsidR="005D7495" w:rsidRPr="00E20EE1" w:rsidRDefault="00592448" w:rsidP="008B5740">
      <w:pPr>
        <w:spacing w:line="240" w:lineRule="auto"/>
        <w:rPr>
          <w:rFonts w:asciiTheme="majorHAnsi" w:hAnsiTheme="majorHAnsi" w:cstheme="majorHAnsi"/>
        </w:rPr>
      </w:pPr>
      <w:r w:rsidRPr="00E20EE1">
        <w:rPr>
          <w:rFonts w:asciiTheme="majorHAnsi" w:hAnsiTheme="majorHAnsi" w:cstheme="majorHAnsi"/>
        </w:rPr>
        <w:t>Dominique Backhouse – Hong Kong:</w:t>
      </w:r>
      <w:hyperlink r:id="rId18">
        <w:r w:rsidRPr="00E20EE1">
          <w:rPr>
            <w:rFonts w:asciiTheme="majorHAnsi" w:hAnsiTheme="majorHAnsi" w:cstheme="majorHAnsi"/>
            <w:color w:val="1155CC"/>
            <w:u w:val="single"/>
          </w:rPr>
          <w:t xml:space="preserve"> Dominique@companioncommunications.com</w:t>
        </w:r>
      </w:hyperlink>
    </w:p>
    <w:p w14:paraId="6BFD81AD" w14:textId="77777777" w:rsidR="005D7495" w:rsidRPr="00E20EE1" w:rsidRDefault="00592448" w:rsidP="008B5740">
      <w:pPr>
        <w:spacing w:line="240" w:lineRule="auto"/>
        <w:rPr>
          <w:rFonts w:asciiTheme="majorHAnsi" w:eastAsia="Calibri" w:hAnsiTheme="majorHAnsi" w:cstheme="majorHAnsi"/>
          <w:b/>
        </w:rPr>
      </w:pPr>
      <w:r w:rsidRPr="00E20EE1">
        <w:rPr>
          <w:rFonts w:asciiTheme="majorHAnsi" w:hAnsiTheme="majorHAnsi" w:cstheme="majorHAnsi"/>
        </w:rPr>
        <w:t xml:space="preserve">Alex Berry – Hong Kong: </w:t>
      </w:r>
      <w:hyperlink r:id="rId19">
        <w:r w:rsidRPr="00E20EE1">
          <w:rPr>
            <w:rFonts w:asciiTheme="majorHAnsi" w:hAnsiTheme="majorHAnsi" w:cstheme="majorHAnsi"/>
            <w:color w:val="1155CC"/>
            <w:u w:val="single"/>
          </w:rPr>
          <w:t>Alex@companioncommunications.com</w:t>
        </w:r>
      </w:hyperlink>
    </w:p>
    <w:p w14:paraId="6BFD81AE" w14:textId="77777777" w:rsidR="005D7495" w:rsidRPr="00E20EE1" w:rsidRDefault="005D7495" w:rsidP="008B5740">
      <w:pPr>
        <w:spacing w:line="240" w:lineRule="auto"/>
        <w:rPr>
          <w:rFonts w:asciiTheme="majorHAnsi" w:eastAsia="Calibri" w:hAnsiTheme="majorHAnsi" w:cstheme="majorHAnsi"/>
          <w:b/>
        </w:rPr>
      </w:pPr>
    </w:p>
    <w:p w14:paraId="6BFD81AF" w14:textId="77777777" w:rsidR="005D7495" w:rsidRPr="00E20EE1" w:rsidRDefault="005D7495" w:rsidP="008B5740">
      <w:pPr>
        <w:shd w:val="clear" w:color="auto" w:fill="FFFFFF"/>
        <w:spacing w:after="160" w:line="240" w:lineRule="auto"/>
        <w:rPr>
          <w:rFonts w:asciiTheme="majorHAnsi" w:eastAsia="Calibri" w:hAnsiTheme="majorHAnsi" w:cstheme="majorHAnsi"/>
        </w:rPr>
      </w:pPr>
    </w:p>
    <w:p w14:paraId="6BFD81B0" w14:textId="77777777" w:rsidR="005D7495" w:rsidRPr="00E20EE1" w:rsidRDefault="005D7495" w:rsidP="008B5740">
      <w:pPr>
        <w:spacing w:line="240" w:lineRule="auto"/>
        <w:rPr>
          <w:rFonts w:asciiTheme="majorHAnsi" w:eastAsia="Calibri" w:hAnsiTheme="majorHAnsi" w:cstheme="majorHAnsi"/>
          <w:b/>
        </w:rPr>
      </w:pPr>
    </w:p>
    <w:p w14:paraId="6BFD81B1" w14:textId="77777777" w:rsidR="005D7495" w:rsidRPr="00E20EE1" w:rsidRDefault="00592448" w:rsidP="008B5740">
      <w:pPr>
        <w:spacing w:line="240" w:lineRule="auto"/>
        <w:rPr>
          <w:rFonts w:asciiTheme="majorHAnsi" w:eastAsia="Calibri" w:hAnsiTheme="majorHAnsi" w:cstheme="majorHAnsi"/>
        </w:rPr>
      </w:pPr>
      <w:r w:rsidRPr="00E20EE1">
        <w:rPr>
          <w:rFonts w:asciiTheme="majorHAnsi" w:eastAsia="Calibri" w:hAnsiTheme="majorHAnsi" w:cstheme="majorHAnsi"/>
        </w:rPr>
        <w:t xml:space="preserve"> </w:t>
      </w:r>
    </w:p>
    <w:bookmarkEnd w:id="0"/>
    <w:p w14:paraId="6BFD81B2" w14:textId="77777777" w:rsidR="005D7495" w:rsidRPr="00E20EE1" w:rsidRDefault="005D7495" w:rsidP="008B5740">
      <w:pPr>
        <w:spacing w:line="240" w:lineRule="auto"/>
        <w:rPr>
          <w:rFonts w:asciiTheme="majorHAnsi" w:eastAsia="Calibri" w:hAnsiTheme="majorHAnsi" w:cstheme="majorHAnsi"/>
        </w:rPr>
      </w:pPr>
    </w:p>
    <w:sectPr w:rsidR="005D7495" w:rsidRPr="00E20EE1">
      <w:head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F0027" w14:textId="77777777" w:rsidR="009A69BF" w:rsidRDefault="009A69BF">
      <w:pPr>
        <w:spacing w:line="240" w:lineRule="auto"/>
      </w:pPr>
      <w:r>
        <w:separator/>
      </w:r>
    </w:p>
  </w:endnote>
  <w:endnote w:type="continuationSeparator" w:id="0">
    <w:p w14:paraId="6792D0AC" w14:textId="77777777" w:rsidR="009A69BF" w:rsidRDefault="009A69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AF3E4" w14:textId="77777777" w:rsidR="009A69BF" w:rsidRDefault="009A69BF">
      <w:pPr>
        <w:spacing w:line="240" w:lineRule="auto"/>
      </w:pPr>
      <w:r>
        <w:separator/>
      </w:r>
    </w:p>
  </w:footnote>
  <w:footnote w:type="continuationSeparator" w:id="0">
    <w:p w14:paraId="27BF3997" w14:textId="77777777" w:rsidR="009A69BF" w:rsidRDefault="009A69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D81B5" w14:textId="77777777" w:rsidR="005D7495" w:rsidRDefault="00592448">
    <w:pPr>
      <w:jc w:val="center"/>
      <w:rPr>
        <w:highlight w:val="yellow"/>
      </w:rPr>
    </w:pPr>
    <w:r>
      <w:rPr>
        <w:rFonts w:ascii="Calibri" w:eastAsia="Calibri" w:hAnsi="Calibri" w:cs="Calibri"/>
        <w:b/>
        <w:noProof/>
        <w:sz w:val="24"/>
        <w:szCs w:val="24"/>
        <w:lang w:val="en-US" w:eastAsia="en-US"/>
      </w:rPr>
      <w:drawing>
        <wp:inline distT="114300" distB="114300" distL="114300" distR="114300" wp14:anchorId="6BFD81B6" wp14:editId="6BFD81B7">
          <wp:extent cx="1455582" cy="5949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55582" cy="59494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95"/>
    <w:rsid w:val="000B3720"/>
    <w:rsid w:val="00111786"/>
    <w:rsid w:val="001375DE"/>
    <w:rsid w:val="001473B7"/>
    <w:rsid w:val="00193C10"/>
    <w:rsid w:val="002268A2"/>
    <w:rsid w:val="002916C4"/>
    <w:rsid w:val="00364938"/>
    <w:rsid w:val="00384B91"/>
    <w:rsid w:val="003E6409"/>
    <w:rsid w:val="00476EAA"/>
    <w:rsid w:val="00481F3F"/>
    <w:rsid w:val="004F62C3"/>
    <w:rsid w:val="004F6502"/>
    <w:rsid w:val="0050729F"/>
    <w:rsid w:val="00592448"/>
    <w:rsid w:val="005A61EB"/>
    <w:rsid w:val="005D7495"/>
    <w:rsid w:val="00635F54"/>
    <w:rsid w:val="00650066"/>
    <w:rsid w:val="006C2E21"/>
    <w:rsid w:val="006E1E5A"/>
    <w:rsid w:val="00786ABA"/>
    <w:rsid w:val="00796723"/>
    <w:rsid w:val="008B5740"/>
    <w:rsid w:val="008E5554"/>
    <w:rsid w:val="0095182B"/>
    <w:rsid w:val="00984BEA"/>
    <w:rsid w:val="009A69BF"/>
    <w:rsid w:val="009C1827"/>
    <w:rsid w:val="00A42894"/>
    <w:rsid w:val="00A756B4"/>
    <w:rsid w:val="00B46AA5"/>
    <w:rsid w:val="00C65DE6"/>
    <w:rsid w:val="00CC44EE"/>
    <w:rsid w:val="00DB170E"/>
    <w:rsid w:val="00DB1BD6"/>
    <w:rsid w:val="00E20EE1"/>
    <w:rsid w:val="00E65A11"/>
    <w:rsid w:val="00E95DB2"/>
    <w:rsid w:val="00F52036"/>
    <w:rsid w:val="00F70A4B"/>
    <w:rsid w:val="00FD2490"/>
    <w:rsid w:val="00FE42DD"/>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D8182"/>
  <w15:docId w15:val="{A790C119-0724-4C11-9DC5-18D0CB617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9C1827"/>
    <w:rPr>
      <w:sz w:val="16"/>
      <w:szCs w:val="16"/>
    </w:rPr>
  </w:style>
  <w:style w:type="paragraph" w:styleId="CommentText">
    <w:name w:val="annotation text"/>
    <w:basedOn w:val="Normal"/>
    <w:link w:val="CommentTextChar"/>
    <w:uiPriority w:val="99"/>
    <w:unhideWhenUsed/>
    <w:rsid w:val="009C1827"/>
    <w:pPr>
      <w:spacing w:line="240" w:lineRule="auto"/>
    </w:pPr>
    <w:rPr>
      <w:sz w:val="20"/>
      <w:szCs w:val="20"/>
    </w:rPr>
  </w:style>
  <w:style w:type="character" w:customStyle="1" w:styleId="CommentTextChar">
    <w:name w:val="Comment Text Char"/>
    <w:basedOn w:val="DefaultParagraphFont"/>
    <w:link w:val="CommentText"/>
    <w:uiPriority w:val="99"/>
    <w:rsid w:val="009C1827"/>
    <w:rPr>
      <w:sz w:val="20"/>
      <w:szCs w:val="20"/>
    </w:rPr>
  </w:style>
  <w:style w:type="paragraph" w:styleId="CommentSubject">
    <w:name w:val="annotation subject"/>
    <w:basedOn w:val="CommentText"/>
    <w:next w:val="CommentText"/>
    <w:link w:val="CommentSubjectChar"/>
    <w:uiPriority w:val="99"/>
    <w:semiHidden/>
    <w:unhideWhenUsed/>
    <w:rsid w:val="009C1827"/>
    <w:rPr>
      <w:b/>
      <w:bCs/>
    </w:rPr>
  </w:style>
  <w:style w:type="character" w:customStyle="1" w:styleId="CommentSubjectChar">
    <w:name w:val="Comment Subject Char"/>
    <w:basedOn w:val="CommentTextChar"/>
    <w:link w:val="CommentSubject"/>
    <w:uiPriority w:val="99"/>
    <w:semiHidden/>
    <w:rsid w:val="009C1827"/>
    <w:rPr>
      <w:b/>
      <w:bCs/>
      <w:sz w:val="20"/>
      <w:szCs w:val="20"/>
    </w:rPr>
  </w:style>
  <w:style w:type="paragraph" w:styleId="Revision">
    <w:name w:val="Revision"/>
    <w:hidden/>
    <w:uiPriority w:val="99"/>
    <w:semiHidden/>
    <w:rsid w:val="00F70A4B"/>
    <w:pPr>
      <w:spacing w:line="240" w:lineRule="auto"/>
    </w:pPr>
  </w:style>
  <w:style w:type="character" w:styleId="Hyperlink">
    <w:name w:val="Hyperlink"/>
    <w:basedOn w:val="DefaultParagraphFont"/>
    <w:uiPriority w:val="99"/>
    <w:unhideWhenUsed/>
    <w:rsid w:val="00FD2490"/>
    <w:rPr>
      <w:color w:val="0000FF" w:themeColor="hyperlink"/>
      <w:u w:val="single"/>
    </w:rPr>
  </w:style>
  <w:style w:type="character" w:customStyle="1" w:styleId="UnresolvedMention1">
    <w:name w:val="Unresolved Mention1"/>
    <w:basedOn w:val="DefaultParagraphFont"/>
    <w:uiPriority w:val="99"/>
    <w:semiHidden/>
    <w:unhideWhenUsed/>
    <w:rsid w:val="00FD2490"/>
    <w:rPr>
      <w:color w:val="605E5C"/>
      <w:shd w:val="clear" w:color="auto" w:fill="E1DFDD"/>
    </w:rPr>
  </w:style>
  <w:style w:type="paragraph" w:styleId="Header">
    <w:name w:val="header"/>
    <w:basedOn w:val="Normal"/>
    <w:link w:val="HeaderChar"/>
    <w:uiPriority w:val="99"/>
    <w:unhideWhenUsed/>
    <w:rsid w:val="00796723"/>
    <w:pPr>
      <w:tabs>
        <w:tab w:val="center" w:pos="4513"/>
        <w:tab w:val="right" w:pos="9026"/>
      </w:tabs>
      <w:spacing w:line="240" w:lineRule="auto"/>
    </w:pPr>
  </w:style>
  <w:style w:type="character" w:customStyle="1" w:styleId="HeaderChar">
    <w:name w:val="Header Char"/>
    <w:basedOn w:val="DefaultParagraphFont"/>
    <w:link w:val="Header"/>
    <w:uiPriority w:val="99"/>
    <w:rsid w:val="00796723"/>
  </w:style>
  <w:style w:type="paragraph" w:styleId="Footer">
    <w:name w:val="footer"/>
    <w:basedOn w:val="Normal"/>
    <w:link w:val="FooterChar"/>
    <w:uiPriority w:val="99"/>
    <w:unhideWhenUsed/>
    <w:rsid w:val="00796723"/>
    <w:pPr>
      <w:tabs>
        <w:tab w:val="center" w:pos="4513"/>
        <w:tab w:val="right" w:pos="9026"/>
      </w:tabs>
      <w:spacing w:line="240" w:lineRule="auto"/>
    </w:pPr>
  </w:style>
  <w:style w:type="character" w:customStyle="1" w:styleId="FooterChar">
    <w:name w:val="Footer Char"/>
    <w:basedOn w:val="DefaultParagraphFont"/>
    <w:link w:val="Footer"/>
    <w:uiPriority w:val="99"/>
    <w:rsid w:val="00796723"/>
  </w:style>
  <w:style w:type="paragraph" w:styleId="BalloonText">
    <w:name w:val="Balloon Text"/>
    <w:basedOn w:val="Normal"/>
    <w:link w:val="BalloonTextChar"/>
    <w:uiPriority w:val="99"/>
    <w:semiHidden/>
    <w:unhideWhenUsed/>
    <w:rsid w:val="00E95DB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D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41451">
      <w:bodyDiv w:val="1"/>
      <w:marLeft w:val="0"/>
      <w:marRight w:val="0"/>
      <w:marTop w:val="0"/>
      <w:marBottom w:val="0"/>
      <w:divBdr>
        <w:top w:val="none" w:sz="0" w:space="0" w:color="auto"/>
        <w:left w:val="none" w:sz="0" w:space="0" w:color="auto"/>
        <w:bottom w:val="none" w:sz="0" w:space="0" w:color="auto"/>
        <w:right w:val="none" w:sz="0" w:space="0" w:color="auto"/>
      </w:divBdr>
      <w:divsChild>
        <w:div w:id="1906910724">
          <w:marLeft w:val="0"/>
          <w:marRight w:val="0"/>
          <w:marTop w:val="0"/>
          <w:marBottom w:val="0"/>
          <w:divBdr>
            <w:top w:val="none" w:sz="0" w:space="0" w:color="auto"/>
            <w:left w:val="none" w:sz="0" w:space="0" w:color="auto"/>
            <w:bottom w:val="none" w:sz="0" w:space="0" w:color="auto"/>
            <w:right w:val="none" w:sz="0" w:space="0" w:color="auto"/>
          </w:divBdr>
          <w:divsChild>
            <w:div w:id="1659070417">
              <w:marLeft w:val="0"/>
              <w:marRight w:val="0"/>
              <w:marTop w:val="0"/>
              <w:marBottom w:val="0"/>
              <w:divBdr>
                <w:top w:val="none" w:sz="0" w:space="0" w:color="auto"/>
                <w:left w:val="none" w:sz="0" w:space="0" w:color="auto"/>
                <w:bottom w:val="none" w:sz="0" w:space="0" w:color="auto"/>
                <w:right w:val="none" w:sz="0" w:space="0" w:color="auto"/>
              </w:divBdr>
              <w:divsChild>
                <w:div w:id="682052883">
                  <w:marLeft w:val="0"/>
                  <w:marRight w:val="0"/>
                  <w:marTop w:val="0"/>
                  <w:marBottom w:val="0"/>
                  <w:divBdr>
                    <w:top w:val="none" w:sz="0" w:space="0" w:color="auto"/>
                    <w:left w:val="none" w:sz="0" w:space="0" w:color="auto"/>
                    <w:bottom w:val="none" w:sz="0" w:space="0" w:color="auto"/>
                    <w:right w:val="none" w:sz="0" w:space="0" w:color="auto"/>
                  </w:divBdr>
                  <w:divsChild>
                    <w:div w:id="18746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11007">
      <w:bodyDiv w:val="1"/>
      <w:marLeft w:val="0"/>
      <w:marRight w:val="0"/>
      <w:marTop w:val="0"/>
      <w:marBottom w:val="0"/>
      <w:divBdr>
        <w:top w:val="none" w:sz="0" w:space="0" w:color="auto"/>
        <w:left w:val="none" w:sz="0" w:space="0" w:color="auto"/>
        <w:bottom w:val="none" w:sz="0" w:space="0" w:color="auto"/>
        <w:right w:val="none" w:sz="0" w:space="0" w:color="auto"/>
      </w:divBdr>
    </w:div>
    <w:div w:id="629358747">
      <w:bodyDiv w:val="1"/>
      <w:marLeft w:val="0"/>
      <w:marRight w:val="0"/>
      <w:marTop w:val="0"/>
      <w:marBottom w:val="0"/>
      <w:divBdr>
        <w:top w:val="none" w:sz="0" w:space="0" w:color="auto"/>
        <w:left w:val="none" w:sz="0" w:space="0" w:color="auto"/>
        <w:bottom w:val="none" w:sz="0" w:space="0" w:color="auto"/>
        <w:right w:val="none" w:sz="0" w:space="0" w:color="auto"/>
      </w:divBdr>
    </w:div>
    <w:div w:id="719789019">
      <w:bodyDiv w:val="1"/>
      <w:marLeft w:val="0"/>
      <w:marRight w:val="0"/>
      <w:marTop w:val="0"/>
      <w:marBottom w:val="0"/>
      <w:divBdr>
        <w:top w:val="none" w:sz="0" w:space="0" w:color="auto"/>
        <w:left w:val="none" w:sz="0" w:space="0" w:color="auto"/>
        <w:bottom w:val="none" w:sz="0" w:space="0" w:color="auto"/>
        <w:right w:val="none" w:sz="0" w:space="0" w:color="auto"/>
      </w:divBdr>
      <w:divsChild>
        <w:div w:id="766005752">
          <w:marLeft w:val="0"/>
          <w:marRight w:val="0"/>
          <w:marTop w:val="0"/>
          <w:marBottom w:val="0"/>
          <w:divBdr>
            <w:top w:val="none" w:sz="0" w:space="0" w:color="auto"/>
            <w:left w:val="none" w:sz="0" w:space="0" w:color="auto"/>
            <w:bottom w:val="none" w:sz="0" w:space="0" w:color="auto"/>
            <w:right w:val="none" w:sz="0" w:space="0" w:color="auto"/>
          </w:divBdr>
          <w:divsChild>
            <w:div w:id="1173496328">
              <w:marLeft w:val="0"/>
              <w:marRight w:val="0"/>
              <w:marTop w:val="0"/>
              <w:marBottom w:val="0"/>
              <w:divBdr>
                <w:top w:val="none" w:sz="0" w:space="0" w:color="auto"/>
                <w:left w:val="none" w:sz="0" w:space="0" w:color="auto"/>
                <w:bottom w:val="none" w:sz="0" w:space="0" w:color="auto"/>
                <w:right w:val="none" w:sz="0" w:space="0" w:color="auto"/>
              </w:divBdr>
              <w:divsChild>
                <w:div w:id="703604317">
                  <w:marLeft w:val="0"/>
                  <w:marRight w:val="0"/>
                  <w:marTop w:val="0"/>
                  <w:marBottom w:val="0"/>
                  <w:divBdr>
                    <w:top w:val="none" w:sz="0" w:space="0" w:color="auto"/>
                    <w:left w:val="none" w:sz="0" w:space="0" w:color="auto"/>
                    <w:bottom w:val="none" w:sz="0" w:space="0" w:color="auto"/>
                    <w:right w:val="none" w:sz="0" w:space="0" w:color="auto"/>
                  </w:divBdr>
                  <w:divsChild>
                    <w:div w:id="1086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05824">
      <w:bodyDiv w:val="1"/>
      <w:marLeft w:val="0"/>
      <w:marRight w:val="0"/>
      <w:marTop w:val="0"/>
      <w:marBottom w:val="0"/>
      <w:divBdr>
        <w:top w:val="none" w:sz="0" w:space="0" w:color="auto"/>
        <w:left w:val="none" w:sz="0" w:space="0" w:color="auto"/>
        <w:bottom w:val="none" w:sz="0" w:space="0" w:color="auto"/>
        <w:right w:val="none" w:sz="0" w:space="0" w:color="auto"/>
      </w:divBdr>
      <w:divsChild>
        <w:div w:id="337735099">
          <w:marLeft w:val="0"/>
          <w:marRight w:val="0"/>
          <w:marTop w:val="0"/>
          <w:marBottom w:val="0"/>
          <w:divBdr>
            <w:top w:val="none" w:sz="0" w:space="0" w:color="auto"/>
            <w:left w:val="none" w:sz="0" w:space="0" w:color="auto"/>
            <w:bottom w:val="none" w:sz="0" w:space="0" w:color="auto"/>
            <w:right w:val="none" w:sz="0" w:space="0" w:color="auto"/>
          </w:divBdr>
          <w:divsChild>
            <w:div w:id="276566898">
              <w:marLeft w:val="0"/>
              <w:marRight w:val="0"/>
              <w:marTop w:val="0"/>
              <w:marBottom w:val="0"/>
              <w:divBdr>
                <w:top w:val="none" w:sz="0" w:space="0" w:color="auto"/>
                <w:left w:val="none" w:sz="0" w:space="0" w:color="auto"/>
                <w:bottom w:val="none" w:sz="0" w:space="0" w:color="auto"/>
                <w:right w:val="none" w:sz="0" w:space="0" w:color="auto"/>
              </w:divBdr>
              <w:divsChild>
                <w:div w:id="952828518">
                  <w:marLeft w:val="0"/>
                  <w:marRight w:val="0"/>
                  <w:marTop w:val="0"/>
                  <w:marBottom w:val="0"/>
                  <w:divBdr>
                    <w:top w:val="none" w:sz="0" w:space="0" w:color="auto"/>
                    <w:left w:val="none" w:sz="0" w:space="0" w:color="auto"/>
                    <w:bottom w:val="none" w:sz="0" w:space="0" w:color="auto"/>
                    <w:right w:val="none" w:sz="0" w:space="0" w:color="auto"/>
                  </w:divBdr>
                  <w:divsChild>
                    <w:div w:id="143872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230123">
      <w:bodyDiv w:val="1"/>
      <w:marLeft w:val="0"/>
      <w:marRight w:val="0"/>
      <w:marTop w:val="0"/>
      <w:marBottom w:val="0"/>
      <w:divBdr>
        <w:top w:val="none" w:sz="0" w:space="0" w:color="auto"/>
        <w:left w:val="none" w:sz="0" w:space="0" w:color="auto"/>
        <w:bottom w:val="none" w:sz="0" w:space="0" w:color="auto"/>
        <w:right w:val="none" w:sz="0" w:space="0" w:color="auto"/>
      </w:divBdr>
      <w:divsChild>
        <w:div w:id="631331949">
          <w:marLeft w:val="0"/>
          <w:marRight w:val="0"/>
          <w:marTop w:val="0"/>
          <w:marBottom w:val="0"/>
          <w:divBdr>
            <w:top w:val="none" w:sz="0" w:space="0" w:color="auto"/>
            <w:left w:val="none" w:sz="0" w:space="0" w:color="auto"/>
            <w:bottom w:val="none" w:sz="0" w:space="0" w:color="auto"/>
            <w:right w:val="none" w:sz="0" w:space="0" w:color="auto"/>
          </w:divBdr>
          <w:divsChild>
            <w:div w:id="1109162253">
              <w:marLeft w:val="0"/>
              <w:marRight w:val="0"/>
              <w:marTop w:val="0"/>
              <w:marBottom w:val="0"/>
              <w:divBdr>
                <w:top w:val="none" w:sz="0" w:space="0" w:color="auto"/>
                <w:left w:val="none" w:sz="0" w:space="0" w:color="auto"/>
                <w:bottom w:val="none" w:sz="0" w:space="0" w:color="auto"/>
                <w:right w:val="none" w:sz="0" w:space="0" w:color="auto"/>
              </w:divBdr>
              <w:divsChild>
                <w:div w:id="748625200">
                  <w:marLeft w:val="0"/>
                  <w:marRight w:val="0"/>
                  <w:marTop w:val="0"/>
                  <w:marBottom w:val="0"/>
                  <w:divBdr>
                    <w:top w:val="none" w:sz="0" w:space="0" w:color="auto"/>
                    <w:left w:val="none" w:sz="0" w:space="0" w:color="auto"/>
                    <w:bottom w:val="none" w:sz="0" w:space="0" w:color="auto"/>
                    <w:right w:val="none" w:sz="0" w:space="0" w:color="auto"/>
                  </w:divBdr>
                  <w:divsChild>
                    <w:div w:id="4630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plazapremiumfirst.com/" TargetMode="External"/><Relationship Id="rId18" Type="http://schemas.openxmlformats.org/officeDocument/2006/relationships/hyperlink" Target="mailto:Dominique@companioncommunication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dropbox.com/scl/fo/5bomnr1v9u10qfgsvlaww/AFOp-cNxV9Oq2GkLgZqS7dE?rlkey=eodmo6heodo0janpscrgmvr5j&amp;dl=0" TargetMode="External"/><Relationship Id="rId17" Type="http://schemas.openxmlformats.org/officeDocument/2006/relationships/hyperlink" Target="mailto:whitney.fung@plaza-network.com" TargetMode="External"/><Relationship Id="rId2" Type="http://schemas.openxmlformats.org/officeDocument/2006/relationships/styles" Target="styles.xml"/><Relationship Id="rId16" Type="http://schemas.openxmlformats.org/officeDocument/2006/relationships/hyperlink" Target="https://www.instagram.com/plazapremiumlounge/?hl=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facebook.com/plazapremiumlounge/" TargetMode="External"/><Relationship Id="rId10" Type="http://schemas.openxmlformats.org/officeDocument/2006/relationships/image" Target="media/image4.jpeg"/><Relationship Id="rId19" Type="http://schemas.openxmlformats.org/officeDocument/2006/relationships/hyperlink" Target="mailto:Dominique@companioncommunication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lazapremiumgroup.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6D93E-0462-412D-B101-5E14F56A8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1059</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Pantin</dc:creator>
  <cp:lastModifiedBy>Whitney Fung</cp:lastModifiedBy>
  <cp:revision>4</cp:revision>
  <dcterms:created xsi:type="dcterms:W3CDTF">2024-09-03T11:07:00Z</dcterms:created>
  <dcterms:modified xsi:type="dcterms:W3CDTF">2024-09-05T06:00:00Z</dcterms:modified>
</cp:coreProperties>
</file>